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184266" w:rsidRDefault="00184266" w:rsidP="00184266">
      <w:pPr>
        <w:widowControl w:val="0"/>
        <w:jc w:val="center"/>
        <w:rPr>
          <w:b/>
          <w:sz w:val="52"/>
          <w:szCs w:val="52"/>
        </w:rPr>
      </w:pPr>
      <w:bookmarkStart w:id="0" w:name="_Hlk209606100"/>
    </w:p>
    <w:p w:rsidR="00184266" w:rsidRDefault="00184266" w:rsidP="00184266">
      <w:pPr>
        <w:widowControl w:val="0"/>
        <w:jc w:val="center"/>
        <w:rPr>
          <w:b/>
          <w:sz w:val="52"/>
          <w:szCs w:val="52"/>
        </w:rPr>
      </w:pPr>
      <w:bookmarkStart w:id="1" w:name="_Hlk209604440"/>
      <w:r>
        <w:rPr>
          <w:b/>
          <w:sz w:val="52"/>
          <w:szCs w:val="52"/>
        </w:rPr>
        <w:t>Предварительные итоги социально-экономического развития Дзержинского района</w:t>
      </w:r>
    </w:p>
    <w:p w:rsidR="00184266" w:rsidRDefault="00184266" w:rsidP="00184266">
      <w:pPr>
        <w:widowControl w:val="0"/>
        <w:jc w:val="center"/>
        <w:rPr>
          <w:b/>
          <w:sz w:val="52"/>
          <w:szCs w:val="52"/>
        </w:rPr>
      </w:pPr>
      <w:r>
        <w:rPr>
          <w:b/>
          <w:sz w:val="52"/>
          <w:szCs w:val="52"/>
        </w:rPr>
        <w:t>за январь - июнь 202</w:t>
      </w:r>
      <w:r w:rsidR="007A62DB">
        <w:rPr>
          <w:b/>
          <w:sz w:val="52"/>
          <w:szCs w:val="52"/>
        </w:rPr>
        <w:t>5</w:t>
      </w:r>
      <w:r>
        <w:rPr>
          <w:b/>
          <w:sz w:val="52"/>
          <w:szCs w:val="52"/>
        </w:rPr>
        <w:t xml:space="preserve"> года</w:t>
      </w:r>
    </w:p>
    <w:p w:rsidR="00184266" w:rsidRDefault="00184266" w:rsidP="00184266">
      <w:pPr>
        <w:widowControl w:val="0"/>
        <w:jc w:val="center"/>
        <w:rPr>
          <w:b/>
          <w:sz w:val="52"/>
          <w:szCs w:val="52"/>
        </w:rPr>
      </w:pPr>
      <w:r>
        <w:rPr>
          <w:b/>
          <w:sz w:val="52"/>
          <w:szCs w:val="52"/>
        </w:rPr>
        <w:t>и ожидаемые итоги</w:t>
      </w:r>
    </w:p>
    <w:p w:rsidR="00184266" w:rsidRDefault="00184266" w:rsidP="00184266">
      <w:pPr>
        <w:widowControl w:val="0"/>
        <w:jc w:val="center"/>
        <w:rPr>
          <w:b/>
          <w:sz w:val="52"/>
          <w:szCs w:val="52"/>
        </w:rPr>
      </w:pPr>
      <w:r>
        <w:rPr>
          <w:b/>
          <w:sz w:val="52"/>
          <w:szCs w:val="52"/>
        </w:rPr>
        <w:t>за 202</w:t>
      </w:r>
      <w:r w:rsidR="007A62DB">
        <w:rPr>
          <w:b/>
          <w:sz w:val="52"/>
          <w:szCs w:val="52"/>
        </w:rPr>
        <w:t>5</w:t>
      </w:r>
      <w:r>
        <w:rPr>
          <w:b/>
          <w:sz w:val="52"/>
          <w:szCs w:val="52"/>
        </w:rPr>
        <w:t xml:space="preserve"> год</w:t>
      </w:r>
    </w:p>
    <w:bookmarkEnd w:id="0"/>
    <w:bookmarkEnd w:id="1"/>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184266" w:rsidRDefault="00184266" w:rsidP="00184266">
      <w:pPr>
        <w:widowControl w:val="0"/>
        <w:jc w:val="center"/>
        <w:rPr>
          <w:b/>
          <w:sz w:val="52"/>
          <w:szCs w:val="52"/>
        </w:rPr>
      </w:pPr>
    </w:p>
    <w:p w:rsidR="00B07FB5" w:rsidRPr="00D21C51" w:rsidRDefault="00B07FB5" w:rsidP="00B07FB5">
      <w:pPr>
        <w:widowControl w:val="0"/>
        <w:jc w:val="center"/>
        <w:rPr>
          <w:b/>
          <w:bCs/>
          <w:sz w:val="28"/>
          <w:szCs w:val="28"/>
        </w:rPr>
      </w:pPr>
      <w:r w:rsidRPr="00D21C51">
        <w:rPr>
          <w:b/>
          <w:bCs/>
          <w:sz w:val="28"/>
          <w:szCs w:val="28"/>
        </w:rPr>
        <w:t>2025 год</w:t>
      </w:r>
    </w:p>
    <w:p w:rsidR="00184266" w:rsidRPr="00B07FB5" w:rsidRDefault="00FC2B64" w:rsidP="00C55E41">
      <w:pPr>
        <w:ind w:firstLine="709"/>
        <w:jc w:val="center"/>
        <w:rPr>
          <w:b/>
          <w:bCs/>
          <w:i/>
          <w:iCs/>
          <w:sz w:val="32"/>
          <w:szCs w:val="32"/>
        </w:rPr>
      </w:pPr>
      <w:r w:rsidRPr="00B07FB5">
        <w:rPr>
          <w:b/>
          <w:bCs/>
          <w:i/>
          <w:iCs/>
          <w:sz w:val="32"/>
          <w:szCs w:val="32"/>
        </w:rPr>
        <w:lastRenderedPageBreak/>
        <w:t>Основные тенденции социально-экономического развития Дзержинского района в январе-июн</w:t>
      </w:r>
      <w:r w:rsidR="001F3F7D" w:rsidRPr="00B07FB5">
        <w:rPr>
          <w:b/>
          <w:bCs/>
          <w:i/>
          <w:iCs/>
          <w:sz w:val="32"/>
          <w:szCs w:val="32"/>
        </w:rPr>
        <w:t>е</w:t>
      </w:r>
      <w:r w:rsidRPr="00B07FB5">
        <w:rPr>
          <w:b/>
          <w:bCs/>
          <w:i/>
          <w:iCs/>
          <w:sz w:val="32"/>
          <w:szCs w:val="32"/>
        </w:rPr>
        <w:t xml:space="preserve"> 202</w:t>
      </w:r>
      <w:r w:rsidR="001F3F7D" w:rsidRPr="00B07FB5">
        <w:rPr>
          <w:b/>
          <w:bCs/>
          <w:i/>
          <w:iCs/>
          <w:sz w:val="32"/>
          <w:szCs w:val="32"/>
        </w:rPr>
        <w:t>5</w:t>
      </w:r>
      <w:r w:rsidRPr="00B07FB5">
        <w:rPr>
          <w:b/>
          <w:bCs/>
          <w:i/>
          <w:iCs/>
          <w:sz w:val="32"/>
          <w:szCs w:val="32"/>
        </w:rPr>
        <w:t xml:space="preserve"> года</w:t>
      </w:r>
    </w:p>
    <w:p w:rsidR="001F3F7D" w:rsidRPr="00B07FB5" w:rsidRDefault="001F3F7D" w:rsidP="00C55E41">
      <w:pPr>
        <w:ind w:firstLine="709"/>
        <w:jc w:val="both"/>
        <w:rPr>
          <w:sz w:val="28"/>
          <w:szCs w:val="28"/>
        </w:rPr>
      </w:pPr>
    </w:p>
    <w:p w:rsidR="009A127F" w:rsidRPr="00B07FB5" w:rsidRDefault="00184266" w:rsidP="00C55E41">
      <w:pPr>
        <w:ind w:firstLine="709"/>
        <w:jc w:val="both"/>
        <w:rPr>
          <w:sz w:val="28"/>
          <w:szCs w:val="28"/>
        </w:rPr>
      </w:pPr>
      <w:r w:rsidRPr="00B07FB5">
        <w:rPr>
          <w:sz w:val="28"/>
          <w:szCs w:val="28"/>
        </w:rPr>
        <w:t xml:space="preserve">При подготовке предварительных итогов социально-экономического развития </w:t>
      </w:r>
      <w:r w:rsidR="009A127F" w:rsidRPr="00B07FB5">
        <w:rPr>
          <w:sz w:val="28"/>
          <w:szCs w:val="28"/>
        </w:rPr>
        <w:t xml:space="preserve">Дзержинского </w:t>
      </w:r>
      <w:r w:rsidR="00FC2B64" w:rsidRPr="00B07FB5">
        <w:rPr>
          <w:sz w:val="28"/>
          <w:szCs w:val="28"/>
        </w:rPr>
        <w:t>района</w:t>
      </w:r>
      <w:r w:rsidRPr="00B07FB5">
        <w:rPr>
          <w:sz w:val="28"/>
          <w:szCs w:val="28"/>
        </w:rPr>
        <w:t xml:space="preserve"> за январь </w:t>
      </w:r>
      <w:r w:rsidR="00FC2B64" w:rsidRPr="00B07FB5">
        <w:rPr>
          <w:sz w:val="28"/>
          <w:szCs w:val="28"/>
        </w:rPr>
        <w:t>-</w:t>
      </w:r>
      <w:r w:rsidRPr="00B07FB5">
        <w:rPr>
          <w:sz w:val="28"/>
          <w:szCs w:val="28"/>
        </w:rPr>
        <w:t> июнь 202</w:t>
      </w:r>
      <w:r w:rsidR="001F3F7D" w:rsidRPr="00B07FB5">
        <w:rPr>
          <w:sz w:val="28"/>
          <w:szCs w:val="28"/>
        </w:rPr>
        <w:t>5</w:t>
      </w:r>
      <w:r w:rsidRPr="00B07FB5">
        <w:rPr>
          <w:sz w:val="28"/>
          <w:szCs w:val="28"/>
        </w:rPr>
        <w:t xml:space="preserve"> года использованы </w:t>
      </w:r>
      <w:r w:rsidR="009A127F" w:rsidRPr="00B07FB5">
        <w:rPr>
          <w:sz w:val="28"/>
          <w:szCs w:val="28"/>
        </w:rPr>
        <w:t xml:space="preserve">данные органов государственной статистики, информации представленной структурными подразделениями администрации Дзержинского района и информация предприятий. </w:t>
      </w:r>
    </w:p>
    <w:p w:rsidR="00B12E44" w:rsidRPr="00B07FB5" w:rsidRDefault="009A127F" w:rsidP="00C55E41">
      <w:pPr>
        <w:ind w:firstLine="709"/>
        <w:jc w:val="both"/>
        <w:rPr>
          <w:sz w:val="28"/>
          <w:szCs w:val="28"/>
        </w:rPr>
      </w:pPr>
      <w:r w:rsidRPr="00B07FB5">
        <w:rPr>
          <w:sz w:val="28"/>
          <w:szCs w:val="28"/>
        </w:rPr>
        <w:t>Развитие экономики района в отчетном периоде характеризуется следующими показателями:</w:t>
      </w:r>
    </w:p>
    <w:p w:rsidR="00B12E44" w:rsidRPr="00B07FB5" w:rsidRDefault="009A127F" w:rsidP="00C55E41">
      <w:pPr>
        <w:ind w:firstLine="709"/>
        <w:jc w:val="both"/>
        <w:rPr>
          <w:sz w:val="28"/>
          <w:szCs w:val="28"/>
        </w:rPr>
      </w:pPr>
      <w:r w:rsidRPr="00B07FB5">
        <w:rPr>
          <w:sz w:val="28"/>
          <w:szCs w:val="28"/>
        </w:rPr>
        <w:t xml:space="preserve">1. </w:t>
      </w:r>
      <w:r w:rsidR="00293DCE" w:rsidRPr="00B07FB5">
        <w:rPr>
          <w:sz w:val="28"/>
          <w:szCs w:val="28"/>
        </w:rPr>
        <w:t>О</w:t>
      </w:r>
      <w:r w:rsidR="00184266" w:rsidRPr="00B07FB5">
        <w:rPr>
          <w:sz w:val="28"/>
          <w:szCs w:val="28"/>
        </w:rPr>
        <w:t xml:space="preserve">бъем отгруженных товаров собственного производства, выполненных работ и услуг собственными силами (далее </w:t>
      </w:r>
      <w:r w:rsidR="004D2F74" w:rsidRPr="00B07FB5">
        <w:rPr>
          <w:sz w:val="28"/>
          <w:szCs w:val="28"/>
        </w:rPr>
        <w:t>-</w:t>
      </w:r>
      <w:r w:rsidR="00184266" w:rsidRPr="00B07FB5">
        <w:rPr>
          <w:sz w:val="28"/>
          <w:szCs w:val="28"/>
        </w:rPr>
        <w:t xml:space="preserve"> объем отгруженных </w:t>
      </w:r>
      <w:r w:rsidR="004D2F74" w:rsidRPr="00B07FB5">
        <w:rPr>
          <w:sz w:val="28"/>
          <w:szCs w:val="28"/>
        </w:rPr>
        <w:t>товаров) в</w:t>
      </w:r>
      <w:r w:rsidR="00184266" w:rsidRPr="00B07FB5">
        <w:rPr>
          <w:sz w:val="28"/>
          <w:szCs w:val="28"/>
        </w:rPr>
        <w:t> январе </w:t>
      </w:r>
      <w:r w:rsidR="004D2F74" w:rsidRPr="00B07FB5">
        <w:rPr>
          <w:sz w:val="28"/>
          <w:szCs w:val="28"/>
        </w:rPr>
        <w:t>-</w:t>
      </w:r>
      <w:r w:rsidR="00184266" w:rsidRPr="00B07FB5">
        <w:rPr>
          <w:sz w:val="28"/>
          <w:szCs w:val="28"/>
        </w:rPr>
        <w:t> июне 202</w:t>
      </w:r>
      <w:r w:rsidR="00B77A53" w:rsidRPr="00B07FB5">
        <w:rPr>
          <w:sz w:val="28"/>
          <w:szCs w:val="28"/>
        </w:rPr>
        <w:t>5</w:t>
      </w:r>
      <w:r w:rsidR="00184266" w:rsidRPr="00B07FB5">
        <w:rPr>
          <w:sz w:val="28"/>
          <w:szCs w:val="28"/>
        </w:rPr>
        <w:t xml:space="preserve"> года составил </w:t>
      </w:r>
      <w:r w:rsidR="004D2F74" w:rsidRPr="00B07FB5">
        <w:rPr>
          <w:sz w:val="28"/>
          <w:szCs w:val="28"/>
        </w:rPr>
        <w:t>1</w:t>
      </w:r>
      <w:r w:rsidR="002B42FE" w:rsidRPr="00B07FB5">
        <w:rPr>
          <w:sz w:val="28"/>
          <w:szCs w:val="28"/>
        </w:rPr>
        <w:t> </w:t>
      </w:r>
      <w:r w:rsidR="004D2F74" w:rsidRPr="00B07FB5">
        <w:rPr>
          <w:sz w:val="28"/>
          <w:szCs w:val="28"/>
        </w:rPr>
        <w:t>0</w:t>
      </w:r>
      <w:r w:rsidR="002B42FE" w:rsidRPr="00B07FB5">
        <w:rPr>
          <w:sz w:val="28"/>
          <w:szCs w:val="28"/>
        </w:rPr>
        <w:t>49,75</w:t>
      </w:r>
      <w:r w:rsidR="004D2F74" w:rsidRPr="00B07FB5">
        <w:rPr>
          <w:sz w:val="28"/>
          <w:szCs w:val="28"/>
        </w:rPr>
        <w:t xml:space="preserve"> млн.</w:t>
      </w:r>
      <w:r w:rsidR="00184266" w:rsidRPr="00B07FB5">
        <w:rPr>
          <w:sz w:val="28"/>
          <w:szCs w:val="28"/>
        </w:rPr>
        <w:t> рублей</w:t>
      </w:r>
      <w:r w:rsidR="004D2F74" w:rsidRPr="00B07FB5">
        <w:rPr>
          <w:sz w:val="28"/>
          <w:szCs w:val="28"/>
        </w:rPr>
        <w:t>.</w:t>
      </w:r>
      <w:r w:rsidRPr="00B07FB5">
        <w:rPr>
          <w:sz w:val="28"/>
          <w:szCs w:val="28"/>
        </w:rPr>
        <w:t xml:space="preserve"> </w:t>
      </w:r>
    </w:p>
    <w:p w:rsidR="006D46DF" w:rsidRPr="00B07FB5" w:rsidRDefault="009A127F" w:rsidP="00C55E41">
      <w:pPr>
        <w:ind w:firstLine="709"/>
        <w:jc w:val="both"/>
        <w:rPr>
          <w:sz w:val="28"/>
          <w:szCs w:val="28"/>
        </w:rPr>
      </w:pPr>
      <w:r w:rsidRPr="00B07FB5">
        <w:rPr>
          <w:sz w:val="28"/>
          <w:szCs w:val="28"/>
        </w:rPr>
        <w:t xml:space="preserve">2. </w:t>
      </w:r>
      <w:r w:rsidR="006D46DF" w:rsidRPr="00B07FB5">
        <w:rPr>
          <w:sz w:val="28"/>
          <w:szCs w:val="28"/>
        </w:rPr>
        <w:t xml:space="preserve">Инфляция на потребительском рынке края (индекс потребительских цен на товары и услуги) за июнь 2025 года сложилась на уровне 104,2% по отношению к декабрю 2024 года, что на 0,9 процентных пункта выше аналогичного показателя прошлого года (103,3%). Индекс цен на продовольственные товары (июнь 2025 к декабрю 2024) составил 106,7 % (103,8% июнь 2024 к декабрю 2023), на непродовольственные товары – 101,2 % (101,5% июнь 2024 к декабрю 2023), на услуги – 104,8 % (104,8% июнь 2024 к декабрю 2023). </w:t>
      </w:r>
    </w:p>
    <w:p w:rsidR="00C55E41" w:rsidRPr="00B07FB5" w:rsidRDefault="009A127F" w:rsidP="00C55E41">
      <w:pPr>
        <w:ind w:firstLine="709"/>
        <w:jc w:val="both"/>
        <w:rPr>
          <w:sz w:val="28"/>
          <w:szCs w:val="28"/>
        </w:rPr>
      </w:pPr>
      <w:r w:rsidRPr="00B07FB5">
        <w:rPr>
          <w:sz w:val="28"/>
          <w:szCs w:val="28"/>
        </w:rPr>
        <w:t xml:space="preserve">3. </w:t>
      </w:r>
      <w:r w:rsidR="00184266" w:rsidRPr="00B07FB5">
        <w:rPr>
          <w:rFonts w:eastAsia="Calibri"/>
          <w:sz w:val="28"/>
          <w:szCs w:val="28"/>
        </w:rPr>
        <w:t xml:space="preserve">Ситуация на рынке труда в первом полугодии 2024 года характеризуется как стабильная. </w:t>
      </w:r>
      <w:r w:rsidR="008D4D29" w:rsidRPr="00B07FB5">
        <w:rPr>
          <w:sz w:val="28"/>
          <w:szCs w:val="28"/>
        </w:rPr>
        <w:t>Уровень зарегистрированной безработицы с аналогичным периодом 2024 года уменьшился на 0,01 процентный пункт и составил 1,69 %. Численность безработных граждан, зарегистрированных в органах службы занятости населения, по сравнению с аналогичным периодом 2024 года уменьшилась на 1 человек, или на 1 %, и на 01.07.2024 составила 98 человек, на 01.07.2023 99 человек.</w:t>
      </w:r>
    </w:p>
    <w:p w:rsidR="00C55E41" w:rsidRPr="00B07FB5" w:rsidRDefault="009A127F" w:rsidP="00C55E41">
      <w:pPr>
        <w:ind w:firstLine="709"/>
        <w:jc w:val="both"/>
        <w:rPr>
          <w:sz w:val="28"/>
          <w:szCs w:val="28"/>
        </w:rPr>
      </w:pPr>
      <w:r w:rsidRPr="00B07FB5">
        <w:rPr>
          <w:sz w:val="28"/>
          <w:szCs w:val="28"/>
        </w:rPr>
        <w:t xml:space="preserve">4. </w:t>
      </w:r>
      <w:r w:rsidR="00184266" w:rsidRPr="00B07FB5">
        <w:rPr>
          <w:sz w:val="28"/>
          <w:szCs w:val="28"/>
        </w:rPr>
        <w:t>В условиях повышения оплаты труда работников предприятий производственных отраслей, организаций бюджетной сферы, а также повышения минимального размера оплаты труда, среднемесячная начисленная заработная плата за январь </w:t>
      </w:r>
      <w:r w:rsidR="004D2F74" w:rsidRPr="00B07FB5">
        <w:rPr>
          <w:sz w:val="28"/>
          <w:szCs w:val="28"/>
        </w:rPr>
        <w:t>-</w:t>
      </w:r>
      <w:r w:rsidR="00184266" w:rsidRPr="00B07FB5">
        <w:rPr>
          <w:sz w:val="28"/>
          <w:szCs w:val="28"/>
        </w:rPr>
        <w:t> июнь 202</w:t>
      </w:r>
      <w:r w:rsidR="002B42FE" w:rsidRPr="00B07FB5">
        <w:rPr>
          <w:sz w:val="28"/>
          <w:szCs w:val="28"/>
        </w:rPr>
        <w:t>5</w:t>
      </w:r>
      <w:r w:rsidR="00184266" w:rsidRPr="00B07FB5">
        <w:rPr>
          <w:sz w:val="28"/>
          <w:szCs w:val="28"/>
        </w:rPr>
        <w:t xml:space="preserve"> года увеличилась к уровню соответствующего периода 202</w:t>
      </w:r>
      <w:r w:rsidR="002B42FE" w:rsidRPr="00B07FB5">
        <w:rPr>
          <w:sz w:val="28"/>
          <w:szCs w:val="28"/>
        </w:rPr>
        <w:t>4</w:t>
      </w:r>
      <w:r w:rsidR="00184266" w:rsidRPr="00B07FB5">
        <w:rPr>
          <w:sz w:val="28"/>
          <w:szCs w:val="28"/>
        </w:rPr>
        <w:t xml:space="preserve"> года на </w:t>
      </w:r>
      <w:r w:rsidR="002B42FE" w:rsidRPr="00B07FB5">
        <w:rPr>
          <w:sz w:val="28"/>
          <w:szCs w:val="28"/>
        </w:rPr>
        <w:t>17,</w:t>
      </w:r>
      <w:r w:rsidR="00B77A53" w:rsidRPr="00B07FB5">
        <w:rPr>
          <w:sz w:val="28"/>
          <w:szCs w:val="28"/>
        </w:rPr>
        <w:t>9</w:t>
      </w:r>
      <w:r w:rsidR="00184266" w:rsidRPr="00B07FB5">
        <w:rPr>
          <w:sz w:val="28"/>
          <w:szCs w:val="28"/>
        </w:rPr>
        <w:t> </w:t>
      </w:r>
      <w:r w:rsidR="004D2F74" w:rsidRPr="00B07FB5">
        <w:rPr>
          <w:sz w:val="28"/>
          <w:szCs w:val="28"/>
        </w:rPr>
        <w:t>% и</w:t>
      </w:r>
      <w:r w:rsidR="00184266" w:rsidRPr="00B07FB5">
        <w:rPr>
          <w:sz w:val="28"/>
          <w:szCs w:val="28"/>
        </w:rPr>
        <w:t xml:space="preserve"> составила </w:t>
      </w:r>
      <w:r w:rsidR="002B42FE" w:rsidRPr="00B07FB5">
        <w:rPr>
          <w:sz w:val="28"/>
          <w:szCs w:val="28"/>
        </w:rPr>
        <w:t>55</w:t>
      </w:r>
      <w:r w:rsidR="004D2F74" w:rsidRPr="00B07FB5">
        <w:rPr>
          <w:sz w:val="28"/>
          <w:szCs w:val="28"/>
        </w:rPr>
        <w:t>,</w:t>
      </w:r>
      <w:r w:rsidR="00B77A53" w:rsidRPr="00B07FB5">
        <w:rPr>
          <w:sz w:val="28"/>
          <w:szCs w:val="28"/>
        </w:rPr>
        <w:t xml:space="preserve">640 </w:t>
      </w:r>
      <w:r w:rsidR="00184266" w:rsidRPr="00B07FB5">
        <w:rPr>
          <w:sz w:val="28"/>
          <w:szCs w:val="28"/>
        </w:rPr>
        <w:t>тыс. рублей</w:t>
      </w:r>
      <w:r w:rsidR="004D2F74" w:rsidRPr="00B07FB5">
        <w:rPr>
          <w:sz w:val="28"/>
          <w:szCs w:val="28"/>
        </w:rPr>
        <w:t>.</w:t>
      </w:r>
      <w:r w:rsidR="00184266" w:rsidRPr="00B07FB5">
        <w:rPr>
          <w:sz w:val="28"/>
          <w:szCs w:val="28"/>
        </w:rPr>
        <w:t xml:space="preserve"> </w:t>
      </w:r>
    </w:p>
    <w:p w:rsidR="00C55E41" w:rsidRPr="00B07FB5" w:rsidRDefault="00184266" w:rsidP="00C55E41">
      <w:pPr>
        <w:ind w:firstLine="709"/>
        <w:jc w:val="both"/>
        <w:rPr>
          <w:sz w:val="28"/>
          <w:szCs w:val="28"/>
        </w:rPr>
      </w:pPr>
      <w:r w:rsidRPr="00B07FB5">
        <w:rPr>
          <w:sz w:val="28"/>
          <w:szCs w:val="28"/>
        </w:rPr>
        <w:t>Стабильная ситуация на рынке труда, рост реальных доходов населения положительно сказываются на восстановлении потребительской активности. По итогам первого полугодия 2024 года оборот розничной торговли увеличился по отношению к первому полугодию 202</w:t>
      </w:r>
      <w:r w:rsidR="000568FA" w:rsidRPr="00B07FB5">
        <w:rPr>
          <w:sz w:val="28"/>
          <w:szCs w:val="28"/>
        </w:rPr>
        <w:t>5</w:t>
      </w:r>
      <w:r w:rsidRPr="00B07FB5">
        <w:rPr>
          <w:sz w:val="28"/>
          <w:szCs w:val="28"/>
        </w:rPr>
        <w:t xml:space="preserve"> года на </w:t>
      </w:r>
      <w:r w:rsidR="004D2F74" w:rsidRPr="00B07FB5">
        <w:rPr>
          <w:sz w:val="28"/>
          <w:szCs w:val="28"/>
        </w:rPr>
        <w:t>3,</w:t>
      </w:r>
      <w:r w:rsidR="000568FA" w:rsidRPr="00B07FB5">
        <w:rPr>
          <w:sz w:val="28"/>
          <w:szCs w:val="28"/>
        </w:rPr>
        <w:t>4</w:t>
      </w:r>
      <w:r w:rsidRPr="00B07FB5">
        <w:rPr>
          <w:sz w:val="28"/>
          <w:szCs w:val="28"/>
        </w:rPr>
        <w:t> %</w:t>
      </w:r>
      <w:r w:rsidR="004D2F74" w:rsidRPr="00B07FB5">
        <w:rPr>
          <w:sz w:val="28"/>
          <w:szCs w:val="28"/>
        </w:rPr>
        <w:t>.</w:t>
      </w:r>
      <w:r w:rsidRPr="00B07FB5">
        <w:rPr>
          <w:sz w:val="28"/>
          <w:szCs w:val="28"/>
        </w:rPr>
        <w:t xml:space="preserve"> </w:t>
      </w:r>
      <w:r w:rsidRPr="00B07FB5">
        <w:rPr>
          <w:sz w:val="28"/>
          <w:szCs w:val="28"/>
        </w:rPr>
        <w:br/>
        <w:t>Объем платных услуг населению в первом полугодии 202</w:t>
      </w:r>
      <w:r w:rsidR="000568FA" w:rsidRPr="00B07FB5">
        <w:rPr>
          <w:sz w:val="28"/>
          <w:szCs w:val="28"/>
        </w:rPr>
        <w:t>5</w:t>
      </w:r>
      <w:r w:rsidRPr="00B07FB5">
        <w:rPr>
          <w:sz w:val="28"/>
          <w:szCs w:val="28"/>
        </w:rPr>
        <w:t xml:space="preserve"> года увеличился на </w:t>
      </w:r>
      <w:r w:rsidR="000568FA" w:rsidRPr="00B07FB5">
        <w:rPr>
          <w:sz w:val="28"/>
          <w:szCs w:val="28"/>
        </w:rPr>
        <w:t xml:space="preserve">1,18 </w:t>
      </w:r>
      <w:r w:rsidRPr="00B07FB5">
        <w:rPr>
          <w:sz w:val="28"/>
          <w:szCs w:val="28"/>
        </w:rPr>
        <w:t>% к уровню соответствующего периода 202</w:t>
      </w:r>
      <w:r w:rsidR="000568FA" w:rsidRPr="00B07FB5">
        <w:rPr>
          <w:sz w:val="28"/>
          <w:szCs w:val="28"/>
        </w:rPr>
        <w:t>4</w:t>
      </w:r>
      <w:r w:rsidRPr="00B07FB5">
        <w:rPr>
          <w:sz w:val="28"/>
          <w:szCs w:val="28"/>
        </w:rPr>
        <w:t xml:space="preserve"> года</w:t>
      </w:r>
      <w:r w:rsidR="004D2F74" w:rsidRPr="00B07FB5">
        <w:rPr>
          <w:sz w:val="28"/>
          <w:szCs w:val="28"/>
        </w:rPr>
        <w:t>.</w:t>
      </w:r>
    </w:p>
    <w:p w:rsidR="00C55E41" w:rsidRPr="00B07FB5" w:rsidRDefault="009A127F" w:rsidP="00C55E41">
      <w:pPr>
        <w:ind w:firstLine="709"/>
        <w:jc w:val="both"/>
        <w:rPr>
          <w:sz w:val="28"/>
          <w:szCs w:val="28"/>
        </w:rPr>
      </w:pPr>
      <w:r w:rsidRPr="00B07FB5">
        <w:rPr>
          <w:sz w:val="28"/>
          <w:szCs w:val="28"/>
        </w:rPr>
        <w:t xml:space="preserve">5. </w:t>
      </w:r>
      <w:r w:rsidR="00184266" w:rsidRPr="00B07FB5">
        <w:rPr>
          <w:sz w:val="28"/>
          <w:szCs w:val="28"/>
        </w:rPr>
        <w:t>По состоянию на 1 июля 202</w:t>
      </w:r>
      <w:r w:rsidR="00B77A53" w:rsidRPr="00B07FB5">
        <w:rPr>
          <w:sz w:val="28"/>
          <w:szCs w:val="28"/>
        </w:rPr>
        <w:t>5</w:t>
      </w:r>
      <w:r w:rsidR="00184266" w:rsidRPr="00B07FB5">
        <w:rPr>
          <w:sz w:val="28"/>
          <w:szCs w:val="28"/>
        </w:rPr>
        <w:t xml:space="preserve"> года численность населения </w:t>
      </w:r>
      <w:r w:rsidR="004D2F74" w:rsidRPr="00B07FB5">
        <w:rPr>
          <w:sz w:val="28"/>
          <w:szCs w:val="28"/>
        </w:rPr>
        <w:t>района</w:t>
      </w:r>
      <w:r w:rsidR="007434F2" w:rsidRPr="00B07FB5">
        <w:rPr>
          <w:sz w:val="28"/>
          <w:szCs w:val="28"/>
        </w:rPr>
        <w:t xml:space="preserve"> </w:t>
      </w:r>
      <w:r w:rsidR="00184266" w:rsidRPr="00B07FB5">
        <w:rPr>
          <w:sz w:val="28"/>
          <w:szCs w:val="28"/>
        </w:rPr>
        <w:t xml:space="preserve">составила </w:t>
      </w:r>
      <w:r w:rsidR="004D2F74" w:rsidRPr="00B07FB5">
        <w:rPr>
          <w:sz w:val="28"/>
          <w:szCs w:val="28"/>
        </w:rPr>
        <w:t>11</w:t>
      </w:r>
      <w:r w:rsidR="00B77A53" w:rsidRPr="00B07FB5">
        <w:rPr>
          <w:sz w:val="28"/>
          <w:szCs w:val="28"/>
        </w:rPr>
        <w:t xml:space="preserve"> 283</w:t>
      </w:r>
      <w:r w:rsidR="00184266" w:rsidRPr="00B07FB5">
        <w:rPr>
          <w:sz w:val="28"/>
          <w:szCs w:val="28"/>
        </w:rPr>
        <w:t xml:space="preserve"> человек, снизившись по сравнению с аналогичной датой </w:t>
      </w:r>
      <w:r w:rsidR="00184266" w:rsidRPr="00B07FB5">
        <w:rPr>
          <w:sz w:val="28"/>
          <w:szCs w:val="28"/>
        </w:rPr>
        <w:lastRenderedPageBreak/>
        <w:t xml:space="preserve">предыдущего года на </w:t>
      </w:r>
      <w:r w:rsidR="00293DCE" w:rsidRPr="00B07FB5">
        <w:rPr>
          <w:sz w:val="28"/>
          <w:szCs w:val="28"/>
        </w:rPr>
        <w:t>2</w:t>
      </w:r>
      <w:r w:rsidR="00C84BCE" w:rsidRPr="00B07FB5">
        <w:rPr>
          <w:sz w:val="28"/>
          <w:szCs w:val="28"/>
        </w:rPr>
        <w:t>06</w:t>
      </w:r>
      <w:r w:rsidR="00184266" w:rsidRPr="00B07FB5">
        <w:rPr>
          <w:sz w:val="28"/>
          <w:szCs w:val="28"/>
        </w:rPr>
        <w:t xml:space="preserve"> человек. На демографическую ситуацию оказали влияние воспроизводственные процессы и миграционное движение. За первое полугодие 202</w:t>
      </w:r>
      <w:r w:rsidR="002973FD" w:rsidRPr="00B07FB5">
        <w:rPr>
          <w:sz w:val="28"/>
          <w:szCs w:val="28"/>
        </w:rPr>
        <w:t>5</w:t>
      </w:r>
      <w:r w:rsidR="00184266" w:rsidRPr="00B07FB5">
        <w:rPr>
          <w:sz w:val="28"/>
          <w:szCs w:val="28"/>
        </w:rPr>
        <w:t xml:space="preserve"> года естественная убыль населения составила </w:t>
      </w:r>
      <w:r w:rsidR="002973FD" w:rsidRPr="00B07FB5">
        <w:rPr>
          <w:sz w:val="28"/>
          <w:szCs w:val="28"/>
        </w:rPr>
        <w:t>111</w:t>
      </w:r>
      <w:r w:rsidR="00184266" w:rsidRPr="00B07FB5">
        <w:rPr>
          <w:sz w:val="28"/>
          <w:szCs w:val="28"/>
        </w:rPr>
        <w:t xml:space="preserve"> человек (первое полугодие 202</w:t>
      </w:r>
      <w:r w:rsidR="002973FD" w:rsidRPr="00B07FB5">
        <w:rPr>
          <w:sz w:val="28"/>
          <w:szCs w:val="28"/>
        </w:rPr>
        <w:t>4</w:t>
      </w:r>
      <w:r w:rsidR="00184266" w:rsidRPr="00B07FB5">
        <w:rPr>
          <w:sz w:val="28"/>
          <w:szCs w:val="28"/>
        </w:rPr>
        <w:t xml:space="preserve"> года </w:t>
      </w:r>
      <w:r w:rsidR="00293DCE" w:rsidRPr="00B07FB5">
        <w:rPr>
          <w:sz w:val="28"/>
          <w:szCs w:val="28"/>
        </w:rPr>
        <w:t>-</w:t>
      </w:r>
      <w:r w:rsidR="00184266" w:rsidRPr="00B07FB5">
        <w:rPr>
          <w:sz w:val="28"/>
          <w:szCs w:val="28"/>
        </w:rPr>
        <w:t xml:space="preserve"> </w:t>
      </w:r>
      <w:r w:rsidR="002973FD" w:rsidRPr="00B07FB5">
        <w:rPr>
          <w:sz w:val="28"/>
          <w:szCs w:val="28"/>
        </w:rPr>
        <w:t>96</w:t>
      </w:r>
      <w:r w:rsidR="00184266" w:rsidRPr="00B07FB5">
        <w:rPr>
          <w:sz w:val="28"/>
          <w:szCs w:val="28"/>
        </w:rPr>
        <w:t xml:space="preserve"> человек)</w:t>
      </w:r>
      <w:r w:rsidR="00293DCE" w:rsidRPr="00B07FB5">
        <w:rPr>
          <w:sz w:val="28"/>
          <w:szCs w:val="28"/>
        </w:rPr>
        <w:t>, за первое полугодие 202</w:t>
      </w:r>
      <w:r w:rsidR="002973FD" w:rsidRPr="00B07FB5">
        <w:rPr>
          <w:sz w:val="28"/>
          <w:szCs w:val="28"/>
        </w:rPr>
        <w:t>5</w:t>
      </w:r>
      <w:r w:rsidR="00293DCE" w:rsidRPr="00B07FB5">
        <w:rPr>
          <w:sz w:val="28"/>
          <w:szCs w:val="28"/>
        </w:rPr>
        <w:t xml:space="preserve"> года родилось </w:t>
      </w:r>
      <w:r w:rsidR="002973FD" w:rsidRPr="00B07FB5">
        <w:rPr>
          <w:sz w:val="28"/>
          <w:szCs w:val="28"/>
        </w:rPr>
        <w:t>17</w:t>
      </w:r>
      <w:r w:rsidR="00293DCE" w:rsidRPr="00B07FB5">
        <w:rPr>
          <w:sz w:val="28"/>
          <w:szCs w:val="28"/>
        </w:rPr>
        <w:t xml:space="preserve"> человек (за первое полугодие 202</w:t>
      </w:r>
      <w:r w:rsidR="002973FD" w:rsidRPr="00B07FB5">
        <w:rPr>
          <w:sz w:val="28"/>
          <w:szCs w:val="28"/>
        </w:rPr>
        <w:t>4</w:t>
      </w:r>
      <w:r w:rsidR="00293DCE" w:rsidRPr="00B07FB5">
        <w:rPr>
          <w:sz w:val="28"/>
          <w:szCs w:val="28"/>
        </w:rPr>
        <w:t xml:space="preserve"> года - </w:t>
      </w:r>
      <w:r w:rsidR="002973FD" w:rsidRPr="00B07FB5">
        <w:rPr>
          <w:sz w:val="28"/>
          <w:szCs w:val="28"/>
        </w:rPr>
        <w:t>26</w:t>
      </w:r>
      <w:r w:rsidR="00293DCE" w:rsidRPr="00B07FB5">
        <w:rPr>
          <w:sz w:val="28"/>
          <w:szCs w:val="28"/>
        </w:rPr>
        <w:t xml:space="preserve"> человек</w:t>
      </w:r>
      <w:bookmarkStart w:id="2" w:name="_Toc143510296"/>
      <w:bookmarkStart w:id="3" w:name="_Toc226802074"/>
      <w:r w:rsidR="002973FD" w:rsidRPr="00B07FB5">
        <w:rPr>
          <w:sz w:val="28"/>
          <w:szCs w:val="28"/>
        </w:rPr>
        <w:t>).</w:t>
      </w:r>
    </w:p>
    <w:p w:rsidR="00C55E41" w:rsidRPr="00B07FB5" w:rsidRDefault="00C55E41" w:rsidP="00C55E41">
      <w:pPr>
        <w:ind w:firstLine="709"/>
        <w:jc w:val="both"/>
        <w:rPr>
          <w:sz w:val="28"/>
          <w:szCs w:val="28"/>
        </w:rPr>
      </w:pPr>
    </w:p>
    <w:p w:rsidR="00184266" w:rsidRPr="00B07FB5" w:rsidRDefault="005F3CF3" w:rsidP="00C55E41">
      <w:pPr>
        <w:jc w:val="both"/>
        <w:rPr>
          <w:b/>
          <w:bCs/>
          <w:i/>
          <w:iCs/>
          <w:sz w:val="32"/>
          <w:szCs w:val="32"/>
        </w:rPr>
      </w:pPr>
      <w:r w:rsidRPr="00B07FB5">
        <w:rPr>
          <w:b/>
          <w:bCs/>
          <w:i/>
          <w:iCs/>
          <w:sz w:val="32"/>
          <w:szCs w:val="32"/>
        </w:rPr>
        <w:t>Реальный сектор экон</w:t>
      </w:r>
      <w:r w:rsidR="00C55E41" w:rsidRPr="00B07FB5">
        <w:rPr>
          <w:b/>
          <w:bCs/>
          <w:i/>
          <w:iCs/>
          <w:sz w:val="32"/>
          <w:szCs w:val="32"/>
        </w:rPr>
        <w:t>о</w:t>
      </w:r>
      <w:r w:rsidRPr="00B07FB5">
        <w:rPr>
          <w:b/>
          <w:bCs/>
          <w:i/>
          <w:iCs/>
          <w:sz w:val="32"/>
          <w:szCs w:val="32"/>
        </w:rPr>
        <w:t>м</w:t>
      </w:r>
      <w:r w:rsidR="00C55E41" w:rsidRPr="00B07FB5">
        <w:rPr>
          <w:b/>
          <w:bCs/>
          <w:i/>
          <w:iCs/>
          <w:sz w:val="32"/>
          <w:szCs w:val="32"/>
        </w:rPr>
        <w:t>и</w:t>
      </w:r>
      <w:r w:rsidRPr="00B07FB5">
        <w:rPr>
          <w:b/>
          <w:bCs/>
          <w:i/>
          <w:iCs/>
          <w:sz w:val="32"/>
          <w:szCs w:val="32"/>
        </w:rPr>
        <w:t>ки</w:t>
      </w:r>
      <w:bookmarkEnd w:id="2"/>
    </w:p>
    <w:p w:rsidR="00D70B76" w:rsidRPr="00B07FB5" w:rsidRDefault="00D70B76" w:rsidP="00C55E41">
      <w:pPr>
        <w:ind w:firstLine="709"/>
        <w:jc w:val="both"/>
        <w:rPr>
          <w:b/>
          <w:bCs/>
          <w:i/>
          <w:iCs/>
          <w:sz w:val="28"/>
          <w:szCs w:val="28"/>
        </w:rPr>
      </w:pPr>
    </w:p>
    <w:p w:rsidR="00184266" w:rsidRPr="00B07FB5" w:rsidRDefault="00184266" w:rsidP="00C55E41">
      <w:pPr>
        <w:jc w:val="both"/>
        <w:rPr>
          <w:b/>
          <w:bCs/>
          <w:i/>
          <w:iCs/>
          <w:sz w:val="28"/>
          <w:szCs w:val="28"/>
        </w:rPr>
      </w:pPr>
      <w:bookmarkStart w:id="4" w:name="_Toc143510297"/>
      <w:r w:rsidRPr="00B07FB5">
        <w:rPr>
          <w:b/>
          <w:bCs/>
          <w:i/>
          <w:iCs/>
          <w:sz w:val="28"/>
          <w:szCs w:val="28"/>
        </w:rPr>
        <w:t>Промышленное производство</w:t>
      </w:r>
      <w:bookmarkEnd w:id="4"/>
    </w:p>
    <w:p w:rsidR="001F3F7D" w:rsidRPr="00B07FB5" w:rsidRDefault="001F3F7D" w:rsidP="00C55E41">
      <w:pPr>
        <w:ind w:firstLine="709"/>
        <w:jc w:val="both"/>
        <w:rPr>
          <w:sz w:val="28"/>
          <w:szCs w:val="28"/>
        </w:rPr>
      </w:pPr>
    </w:p>
    <w:p w:rsidR="00184266" w:rsidRPr="00B07FB5" w:rsidRDefault="00184266" w:rsidP="00C55E41">
      <w:pPr>
        <w:ind w:firstLine="709"/>
        <w:jc w:val="both"/>
        <w:rPr>
          <w:sz w:val="28"/>
          <w:szCs w:val="28"/>
        </w:rPr>
      </w:pPr>
      <w:r w:rsidRPr="00B07FB5">
        <w:rPr>
          <w:sz w:val="28"/>
          <w:szCs w:val="28"/>
        </w:rPr>
        <w:t>По итогам января </w:t>
      </w:r>
      <w:r w:rsidR="00293DCE" w:rsidRPr="00B07FB5">
        <w:rPr>
          <w:sz w:val="28"/>
          <w:szCs w:val="28"/>
        </w:rPr>
        <w:t>-</w:t>
      </w:r>
      <w:r w:rsidRPr="00B07FB5">
        <w:rPr>
          <w:sz w:val="28"/>
          <w:szCs w:val="28"/>
        </w:rPr>
        <w:t> июня 202</w:t>
      </w:r>
      <w:r w:rsidR="00D70B76" w:rsidRPr="00B07FB5">
        <w:rPr>
          <w:sz w:val="28"/>
          <w:szCs w:val="28"/>
        </w:rPr>
        <w:t>5</w:t>
      </w:r>
      <w:r w:rsidRPr="00B07FB5">
        <w:rPr>
          <w:sz w:val="28"/>
          <w:szCs w:val="28"/>
        </w:rPr>
        <w:t xml:space="preserve"> года индекс промышленного производства по </w:t>
      </w:r>
      <w:r w:rsidR="00D70B76" w:rsidRPr="00B07FB5">
        <w:rPr>
          <w:sz w:val="28"/>
          <w:szCs w:val="28"/>
        </w:rPr>
        <w:t>району</w:t>
      </w:r>
      <w:r w:rsidRPr="00B07FB5">
        <w:rPr>
          <w:sz w:val="28"/>
          <w:szCs w:val="28"/>
        </w:rPr>
        <w:t xml:space="preserve"> составил </w:t>
      </w:r>
      <w:r w:rsidR="00D70B76" w:rsidRPr="00B07FB5">
        <w:rPr>
          <w:sz w:val="28"/>
          <w:szCs w:val="28"/>
        </w:rPr>
        <w:t>102,5</w:t>
      </w:r>
      <w:r w:rsidRPr="00B07FB5">
        <w:rPr>
          <w:sz w:val="28"/>
          <w:szCs w:val="28"/>
        </w:rPr>
        <w:t> %</w:t>
      </w:r>
      <w:r w:rsidR="00293DCE" w:rsidRPr="00B07FB5">
        <w:rPr>
          <w:sz w:val="28"/>
          <w:szCs w:val="28"/>
        </w:rPr>
        <w:t>.</w:t>
      </w:r>
      <w:bookmarkStart w:id="5" w:name="_Toc97434089"/>
      <w:bookmarkStart w:id="6" w:name="_Toc127633462"/>
      <w:bookmarkStart w:id="7" w:name="_Toc130291364"/>
      <w:bookmarkStart w:id="8" w:name="_Toc169675377"/>
      <w:bookmarkStart w:id="9" w:name="_Toc226802065"/>
      <w:bookmarkStart w:id="10" w:name="_Toc324775547"/>
    </w:p>
    <w:p w:rsidR="008C4B0B" w:rsidRPr="00B07FB5" w:rsidRDefault="00184266" w:rsidP="00C55E41">
      <w:pPr>
        <w:ind w:firstLine="709"/>
        <w:jc w:val="both"/>
        <w:rPr>
          <w:sz w:val="28"/>
          <w:szCs w:val="28"/>
        </w:rPr>
      </w:pPr>
      <w:r w:rsidRPr="00B07FB5">
        <w:rPr>
          <w:sz w:val="28"/>
          <w:szCs w:val="28"/>
        </w:rPr>
        <w:t xml:space="preserve">Объем отгруженных товаров по промышленным видам экономической деятельности в действующих ценах составил </w:t>
      </w:r>
      <w:r w:rsidR="00293DCE" w:rsidRPr="00B07FB5">
        <w:rPr>
          <w:sz w:val="28"/>
          <w:szCs w:val="28"/>
        </w:rPr>
        <w:t>2</w:t>
      </w:r>
      <w:r w:rsidR="00D70B76" w:rsidRPr="00B07FB5">
        <w:rPr>
          <w:sz w:val="28"/>
          <w:szCs w:val="28"/>
        </w:rPr>
        <w:t>22</w:t>
      </w:r>
      <w:r w:rsidR="00293DCE" w:rsidRPr="00B07FB5">
        <w:rPr>
          <w:sz w:val="28"/>
          <w:szCs w:val="28"/>
        </w:rPr>
        <w:t>,</w:t>
      </w:r>
      <w:r w:rsidR="00D70B76" w:rsidRPr="00B07FB5">
        <w:rPr>
          <w:sz w:val="28"/>
          <w:szCs w:val="28"/>
        </w:rPr>
        <w:t>37</w:t>
      </w:r>
      <w:r w:rsidR="00293DCE" w:rsidRPr="00B07FB5">
        <w:rPr>
          <w:sz w:val="28"/>
          <w:szCs w:val="28"/>
        </w:rPr>
        <w:t xml:space="preserve"> млн.</w:t>
      </w:r>
      <w:r w:rsidRPr="00B07FB5">
        <w:rPr>
          <w:sz w:val="28"/>
          <w:szCs w:val="28"/>
        </w:rPr>
        <w:t> рублей, что выше уровня первого полугодия 202</w:t>
      </w:r>
      <w:r w:rsidR="00D70B76" w:rsidRPr="00B07FB5">
        <w:rPr>
          <w:sz w:val="28"/>
          <w:szCs w:val="28"/>
        </w:rPr>
        <w:t>4</w:t>
      </w:r>
      <w:r w:rsidRPr="00B07FB5">
        <w:rPr>
          <w:sz w:val="28"/>
          <w:szCs w:val="28"/>
        </w:rPr>
        <w:t xml:space="preserve"> года на </w:t>
      </w:r>
      <w:r w:rsidR="00293DCE" w:rsidRPr="00B07FB5">
        <w:rPr>
          <w:sz w:val="28"/>
          <w:szCs w:val="28"/>
        </w:rPr>
        <w:t>2</w:t>
      </w:r>
      <w:r w:rsidR="00D70B76" w:rsidRPr="00B07FB5">
        <w:rPr>
          <w:sz w:val="28"/>
          <w:szCs w:val="28"/>
        </w:rPr>
        <w:t>,5</w:t>
      </w:r>
      <w:r w:rsidRPr="00B07FB5">
        <w:rPr>
          <w:sz w:val="28"/>
          <w:szCs w:val="28"/>
        </w:rPr>
        <w:t> %.</w:t>
      </w:r>
      <w:bookmarkStart w:id="11" w:name="_Toc491958350"/>
    </w:p>
    <w:bookmarkEnd w:id="5"/>
    <w:bookmarkEnd w:id="6"/>
    <w:bookmarkEnd w:id="7"/>
    <w:bookmarkEnd w:id="8"/>
    <w:bookmarkEnd w:id="9"/>
    <w:bookmarkEnd w:id="10"/>
    <w:bookmarkEnd w:id="11"/>
    <w:p w:rsidR="001F3F7D" w:rsidRPr="00B07FB5" w:rsidRDefault="001F3F7D" w:rsidP="00293DCE">
      <w:pPr>
        <w:jc w:val="both"/>
        <w:rPr>
          <w:i/>
          <w:sz w:val="28"/>
          <w:szCs w:val="28"/>
        </w:rPr>
      </w:pPr>
    </w:p>
    <w:p w:rsidR="00184266" w:rsidRPr="00B07FB5" w:rsidRDefault="00184266" w:rsidP="00293DCE">
      <w:pPr>
        <w:jc w:val="both"/>
        <w:rPr>
          <w:b/>
          <w:i/>
          <w:sz w:val="28"/>
          <w:szCs w:val="28"/>
        </w:rPr>
      </w:pPr>
      <w:r w:rsidRPr="00B07FB5">
        <w:rPr>
          <w:b/>
          <w:i/>
          <w:sz w:val="28"/>
          <w:szCs w:val="28"/>
        </w:rPr>
        <w:t>Производство пищевых продуктов</w:t>
      </w:r>
    </w:p>
    <w:p w:rsidR="001F3F7D" w:rsidRPr="00B07FB5" w:rsidRDefault="001F3F7D" w:rsidP="00293DCE">
      <w:pPr>
        <w:jc w:val="both"/>
        <w:rPr>
          <w:b/>
          <w:i/>
          <w:sz w:val="28"/>
          <w:szCs w:val="28"/>
        </w:rPr>
      </w:pPr>
    </w:p>
    <w:p w:rsidR="00C21F78" w:rsidRPr="00B07FB5" w:rsidRDefault="00C21F78" w:rsidP="00C21F78">
      <w:pPr>
        <w:ind w:firstLine="720"/>
        <w:jc w:val="both"/>
        <w:rPr>
          <w:sz w:val="28"/>
          <w:szCs w:val="28"/>
        </w:rPr>
      </w:pPr>
      <w:bookmarkStart w:id="12" w:name="_Toc143510300"/>
      <w:r w:rsidRPr="00B07FB5">
        <w:rPr>
          <w:sz w:val="28"/>
          <w:szCs w:val="28"/>
        </w:rPr>
        <w:t>В сельскохозяйственных организациях производство скота и птицы на убой (в живом весе) уменьшился на 14,18 % - произведено 0,121 тыс. тонн.  Объем производства свиней уменьшился на 5,5 % (0,034 тыс. тонн), крупного рогатого скота уменьшилось на 4,0% (0,087 тыс. тонн).</w:t>
      </w:r>
    </w:p>
    <w:p w:rsidR="00C21F78" w:rsidRPr="00B07FB5" w:rsidRDefault="00C21F78" w:rsidP="00C21F78">
      <w:pPr>
        <w:widowControl w:val="0"/>
        <w:ind w:firstLine="709"/>
        <w:jc w:val="both"/>
        <w:rPr>
          <w:sz w:val="28"/>
          <w:szCs w:val="28"/>
        </w:rPr>
      </w:pPr>
      <w:r w:rsidRPr="00B07FB5">
        <w:rPr>
          <w:sz w:val="28"/>
          <w:szCs w:val="28"/>
        </w:rPr>
        <w:t>Производство молока в сельскохозяйственных предприятиях района в январе - июне 2025 года уменьшилось на 3,39 % по сравнению с январем - июнем 2024 года и составило 2,8626 тыс. тонн. Снижение производства молока произошло за счет уменьшения поголовья коров</w:t>
      </w:r>
      <w:r w:rsidRPr="00B07FB5">
        <w:rPr>
          <w:color w:val="FF0000"/>
          <w:sz w:val="28"/>
          <w:szCs w:val="28"/>
        </w:rPr>
        <w:t>.</w:t>
      </w:r>
      <w:r w:rsidRPr="00B07FB5">
        <w:rPr>
          <w:sz w:val="28"/>
          <w:szCs w:val="28"/>
        </w:rPr>
        <w:t xml:space="preserve"> Надой молока на одну корову в сельскохозяйственных организациях, в первом полугодии 2025 года уменьшился на 2,6 % по отношению к соответствующему периоду 2024 года.</w:t>
      </w:r>
    </w:p>
    <w:p w:rsidR="005F3CF3" w:rsidRPr="00B07FB5" w:rsidRDefault="005F3CF3" w:rsidP="005F3CF3">
      <w:pPr>
        <w:ind w:firstLine="709"/>
        <w:jc w:val="both"/>
        <w:rPr>
          <w:sz w:val="28"/>
          <w:szCs w:val="28"/>
        </w:rPr>
      </w:pPr>
    </w:p>
    <w:bookmarkEnd w:id="12"/>
    <w:p w:rsidR="00A94B31" w:rsidRPr="00B07FB5" w:rsidRDefault="00A94B31" w:rsidP="00A94B31">
      <w:pPr>
        <w:ind w:firstLine="708"/>
        <w:jc w:val="both"/>
        <w:rPr>
          <w:b/>
          <w:i/>
          <w:iCs/>
          <w:sz w:val="28"/>
          <w:szCs w:val="28"/>
          <w:lang/>
        </w:rPr>
      </w:pPr>
      <w:r w:rsidRPr="00B07FB5">
        <w:rPr>
          <w:b/>
          <w:i/>
          <w:iCs/>
          <w:sz w:val="28"/>
          <w:szCs w:val="28"/>
          <w:lang/>
        </w:rPr>
        <w:t>Обеспечение электрической энергией, газом и паром; кондиционирование воздуха</w:t>
      </w:r>
    </w:p>
    <w:p w:rsidR="008D4D29" w:rsidRPr="00B07FB5" w:rsidRDefault="008D4D29" w:rsidP="00A94B31">
      <w:pPr>
        <w:ind w:firstLine="708"/>
        <w:jc w:val="both"/>
        <w:rPr>
          <w:b/>
          <w:i/>
          <w:iCs/>
          <w:sz w:val="28"/>
          <w:szCs w:val="28"/>
          <w:lang/>
        </w:rPr>
      </w:pPr>
    </w:p>
    <w:p w:rsidR="00A94B31" w:rsidRPr="00B07FB5" w:rsidRDefault="00A94B31" w:rsidP="00A94B31">
      <w:pPr>
        <w:ind w:firstLine="709"/>
        <w:jc w:val="both"/>
        <w:rPr>
          <w:sz w:val="28"/>
          <w:szCs w:val="28"/>
        </w:rPr>
      </w:pPr>
      <w:r w:rsidRPr="00B07FB5">
        <w:rPr>
          <w:sz w:val="28"/>
          <w:szCs w:val="28"/>
        </w:rPr>
        <w:t>Электрическая энергия на территории района не производится. Электроэнергию поставляет ПАО «Красноярскэнерго сбыт».</w:t>
      </w:r>
    </w:p>
    <w:p w:rsidR="00A94B31" w:rsidRPr="00B07FB5" w:rsidRDefault="00A94B31" w:rsidP="00A94B31">
      <w:pPr>
        <w:ind w:firstLine="709"/>
        <w:jc w:val="both"/>
        <w:rPr>
          <w:sz w:val="28"/>
          <w:szCs w:val="28"/>
        </w:rPr>
      </w:pPr>
      <w:r w:rsidRPr="00B07FB5">
        <w:rPr>
          <w:sz w:val="28"/>
          <w:szCs w:val="28"/>
        </w:rPr>
        <w:t xml:space="preserve">За январь – июнь 2025 года потребление электроэнергии составила 15 296,218 тыс. кВтч. </w:t>
      </w:r>
      <w:bookmarkStart w:id="13" w:name="_Hlk209606982"/>
      <w:r w:rsidRPr="00B07FB5">
        <w:rPr>
          <w:sz w:val="28"/>
          <w:szCs w:val="28"/>
        </w:rPr>
        <w:t xml:space="preserve">По сравнению с 2024 годом наблюдается увеличение потребления </w:t>
      </w:r>
      <w:bookmarkEnd w:id="13"/>
      <w:r w:rsidRPr="00B07FB5">
        <w:rPr>
          <w:sz w:val="28"/>
          <w:szCs w:val="28"/>
        </w:rPr>
        <w:t>электроэнергии.</w:t>
      </w:r>
    </w:p>
    <w:p w:rsidR="00A94B31" w:rsidRPr="00B07FB5" w:rsidRDefault="00A94B31" w:rsidP="00A94B31">
      <w:pPr>
        <w:ind w:firstLine="720"/>
        <w:jc w:val="both"/>
        <w:rPr>
          <w:sz w:val="28"/>
          <w:szCs w:val="28"/>
        </w:rPr>
      </w:pPr>
      <w:r w:rsidRPr="00B07FB5">
        <w:rPr>
          <w:sz w:val="28"/>
          <w:szCs w:val="28"/>
        </w:rPr>
        <w:t>Производство тепловой энергии за полугодие 2025 года составило 13,6 тыс. Гкал. По сравнению с 2024 годом наблюдается увеличение на 8,4%.</w:t>
      </w:r>
    </w:p>
    <w:p w:rsidR="00A94B31" w:rsidRPr="00B07FB5" w:rsidRDefault="00A94B31" w:rsidP="00A94B31">
      <w:pPr>
        <w:ind w:firstLine="720"/>
        <w:jc w:val="both"/>
        <w:rPr>
          <w:sz w:val="28"/>
          <w:szCs w:val="28"/>
        </w:rPr>
      </w:pPr>
      <w:r w:rsidRPr="00B07FB5">
        <w:rPr>
          <w:sz w:val="28"/>
          <w:szCs w:val="28"/>
        </w:rPr>
        <w:t xml:space="preserve">По итогам 2025 года потребление электрической энергии составит примерно 22 млн. кВтч, тепловой энергии 24,84 тыс. Гкал. </w:t>
      </w:r>
    </w:p>
    <w:p w:rsidR="005F3CF3" w:rsidRPr="00B07FB5" w:rsidRDefault="005F3CF3" w:rsidP="00C72FF9">
      <w:pPr>
        <w:ind w:firstLine="720"/>
        <w:jc w:val="both"/>
        <w:rPr>
          <w:i/>
          <w:iCs/>
          <w:sz w:val="28"/>
          <w:szCs w:val="28"/>
        </w:rPr>
      </w:pPr>
    </w:p>
    <w:p w:rsidR="00A94B31" w:rsidRPr="00B07FB5" w:rsidRDefault="00A94B31" w:rsidP="00A94B31">
      <w:pPr>
        <w:pStyle w:val="ConsNormal0"/>
        <w:ind w:firstLine="0"/>
        <w:rPr>
          <w:rFonts w:ascii="Times New Roman" w:hAnsi="Times New Roman" w:cs="Times New Roman"/>
          <w:b/>
          <w:i/>
          <w:sz w:val="28"/>
          <w:szCs w:val="28"/>
        </w:rPr>
      </w:pPr>
      <w:bookmarkStart w:id="14" w:name="_Toc143510301"/>
      <w:bookmarkStart w:id="15" w:name="_Toc463631734"/>
      <w:bookmarkStart w:id="16" w:name="_Toc143510302"/>
      <w:bookmarkStart w:id="17" w:name="_Toc226802072"/>
      <w:bookmarkStart w:id="18" w:name="_Toc430937113"/>
      <w:bookmarkStart w:id="19" w:name="_Toc430937118"/>
      <w:r w:rsidRPr="00B07FB5">
        <w:rPr>
          <w:rFonts w:ascii="Times New Roman" w:hAnsi="Times New Roman" w:cs="Times New Roman"/>
          <w:b/>
          <w:i/>
          <w:sz w:val="28"/>
          <w:szCs w:val="28"/>
        </w:rPr>
        <w:t>Сельское хозяйство</w:t>
      </w:r>
      <w:bookmarkEnd w:id="14"/>
    </w:p>
    <w:p w:rsidR="00A94B31" w:rsidRPr="00B07FB5" w:rsidRDefault="00A94B31" w:rsidP="00A94B31">
      <w:pPr>
        <w:pStyle w:val="ConsNormal0"/>
        <w:jc w:val="both"/>
        <w:rPr>
          <w:rFonts w:ascii="Times New Roman" w:hAnsi="Times New Roman" w:cs="Times New Roman"/>
          <w:sz w:val="28"/>
          <w:szCs w:val="28"/>
        </w:rPr>
      </w:pPr>
    </w:p>
    <w:p w:rsidR="00A94B31" w:rsidRPr="00B07FB5" w:rsidRDefault="00A94B31" w:rsidP="00A94B31">
      <w:pPr>
        <w:pStyle w:val="ConsNormal0"/>
        <w:jc w:val="both"/>
        <w:rPr>
          <w:rFonts w:ascii="Times New Roman" w:hAnsi="Times New Roman" w:cs="Times New Roman"/>
          <w:sz w:val="28"/>
          <w:szCs w:val="28"/>
        </w:rPr>
      </w:pPr>
      <w:r w:rsidRPr="00B07FB5">
        <w:rPr>
          <w:rFonts w:ascii="Times New Roman" w:hAnsi="Times New Roman" w:cs="Times New Roman"/>
          <w:sz w:val="28"/>
          <w:szCs w:val="28"/>
        </w:rPr>
        <w:lastRenderedPageBreak/>
        <w:t>Дзержинский район- сельскохозяйственный, расположен в зоне рискованного земледелия. В районе 11 сельскохозяйственных предприятий, занятых производством сельскохозяйственной продукции, три из них занимаются животноводством и растениеводством (ООО Совхоз «Денисовский» СПК «Денисовский»; СПК «Красный Маяк»), остальные растениеводством.</w:t>
      </w:r>
    </w:p>
    <w:p w:rsidR="00A94B31" w:rsidRPr="00B07FB5" w:rsidRDefault="00A94B31" w:rsidP="00A94B31">
      <w:pPr>
        <w:widowControl w:val="0"/>
        <w:ind w:firstLine="709"/>
        <w:jc w:val="both"/>
        <w:rPr>
          <w:sz w:val="28"/>
          <w:szCs w:val="28"/>
        </w:rPr>
      </w:pPr>
      <w:r w:rsidRPr="00B07FB5">
        <w:rPr>
          <w:sz w:val="28"/>
          <w:szCs w:val="28"/>
        </w:rPr>
        <w:t xml:space="preserve"> С учетом сезонности деятельности в растениеводстве, итоги первого полугодия текущего года в сельском хозяйстве района характеризуются результатами деятельности отрасли «Животноводство». </w:t>
      </w:r>
    </w:p>
    <w:p w:rsidR="00A94B31" w:rsidRPr="00B07FB5" w:rsidRDefault="00A94B31" w:rsidP="00A94B31">
      <w:pPr>
        <w:ind w:firstLine="709"/>
        <w:jc w:val="both"/>
        <w:rPr>
          <w:sz w:val="28"/>
          <w:szCs w:val="28"/>
        </w:rPr>
      </w:pPr>
      <w:r w:rsidRPr="00B07FB5">
        <w:rPr>
          <w:sz w:val="28"/>
          <w:szCs w:val="28"/>
        </w:rPr>
        <w:t xml:space="preserve">Развитие сельскохозяйственного производства района осуществляется в условиях оказания мер государственной поддержки сельскохозяйственных товаропроизводителей в рамках реализации государственной программы «Развитие сельского хозяйства и регулирование рынков сельскохозяйственной продукции, сырья и продовольствия». </w:t>
      </w:r>
    </w:p>
    <w:p w:rsidR="00A94B31" w:rsidRPr="00B07FB5" w:rsidRDefault="00A94B31" w:rsidP="00A94B31">
      <w:pPr>
        <w:ind w:firstLine="709"/>
        <w:jc w:val="both"/>
        <w:rPr>
          <w:sz w:val="28"/>
          <w:szCs w:val="28"/>
        </w:rPr>
      </w:pPr>
      <w:r w:rsidRPr="00B07FB5">
        <w:rPr>
          <w:sz w:val="28"/>
          <w:szCs w:val="28"/>
        </w:rPr>
        <w:t>В первом полугодии 2025 года сельскохозяйственными организациями района получена государственная поддержка в сумме 71720,98349 тыс. рублей, в том числе: из федерального бюджета 15020,93918 тыс. рублей, краевого бюджета 56700,045531 тыс. рублей,</w:t>
      </w:r>
      <w:r w:rsidRPr="00B07FB5">
        <w:t xml:space="preserve"> </w:t>
      </w:r>
      <w:r w:rsidRPr="00B07FB5">
        <w:rPr>
          <w:sz w:val="28"/>
          <w:szCs w:val="28"/>
        </w:rPr>
        <w:t>на поддержку животноводства – 4878,10822 тыс. рублей.</w:t>
      </w:r>
    </w:p>
    <w:p w:rsidR="005F3CF3" w:rsidRPr="00B07FB5" w:rsidRDefault="005F3CF3" w:rsidP="00C72FF9">
      <w:pPr>
        <w:ind w:firstLine="709"/>
        <w:jc w:val="both"/>
        <w:rPr>
          <w:i/>
          <w:iCs/>
          <w:sz w:val="28"/>
          <w:szCs w:val="28"/>
          <w:lang/>
        </w:rPr>
      </w:pPr>
    </w:p>
    <w:p w:rsidR="00A94B31" w:rsidRPr="00B07FB5" w:rsidRDefault="00A94B31" w:rsidP="00A94B31">
      <w:pPr>
        <w:pStyle w:val="ConsNormal0"/>
        <w:ind w:firstLine="0"/>
        <w:rPr>
          <w:rFonts w:ascii="Times New Roman" w:hAnsi="Times New Roman" w:cs="Times New Roman"/>
          <w:b/>
          <w:i/>
          <w:sz w:val="28"/>
          <w:szCs w:val="28"/>
        </w:rPr>
      </w:pPr>
      <w:bookmarkStart w:id="20" w:name="_Toc463631735"/>
      <w:bookmarkEnd w:id="15"/>
      <w:bookmarkEnd w:id="16"/>
      <w:r w:rsidRPr="00B07FB5">
        <w:rPr>
          <w:rFonts w:ascii="Times New Roman" w:hAnsi="Times New Roman" w:cs="Times New Roman"/>
          <w:b/>
          <w:i/>
          <w:sz w:val="28"/>
          <w:szCs w:val="28"/>
        </w:rPr>
        <w:t>Растениеводство</w:t>
      </w:r>
    </w:p>
    <w:p w:rsidR="00A94B31" w:rsidRPr="00B07FB5" w:rsidRDefault="00A94B31" w:rsidP="00A94B31">
      <w:pPr>
        <w:pStyle w:val="ConsNormal0"/>
        <w:ind w:firstLine="0"/>
        <w:rPr>
          <w:rFonts w:ascii="Times New Roman" w:hAnsi="Times New Roman" w:cs="Times New Roman"/>
          <w:b/>
          <w:i/>
          <w:sz w:val="28"/>
          <w:szCs w:val="28"/>
        </w:rPr>
      </w:pPr>
    </w:p>
    <w:p w:rsidR="00A94B31" w:rsidRPr="00B07FB5" w:rsidRDefault="00A94B31" w:rsidP="00A94B31">
      <w:pPr>
        <w:widowControl w:val="0"/>
        <w:ind w:firstLine="720"/>
        <w:jc w:val="both"/>
        <w:rPr>
          <w:sz w:val="28"/>
          <w:szCs w:val="28"/>
        </w:rPr>
      </w:pPr>
      <w:r w:rsidRPr="00B07FB5">
        <w:rPr>
          <w:sz w:val="28"/>
          <w:szCs w:val="28"/>
        </w:rPr>
        <w:t xml:space="preserve">Общая посевная площадь сельскохозяйственных культур под урожай 2025 года в хозяйствах всех категорий, составила 46564,98 га, или 99,9 % к фактической площади посева в 2024 году. </w:t>
      </w:r>
    </w:p>
    <w:p w:rsidR="00A94B31" w:rsidRPr="00B07FB5" w:rsidRDefault="00A94B31" w:rsidP="00A94B31">
      <w:pPr>
        <w:widowControl w:val="0"/>
        <w:ind w:firstLine="720"/>
        <w:jc w:val="both"/>
        <w:rPr>
          <w:spacing w:val="-2"/>
          <w:sz w:val="28"/>
          <w:szCs w:val="28"/>
        </w:rPr>
      </w:pPr>
      <w:r w:rsidRPr="00B07FB5">
        <w:rPr>
          <w:sz w:val="28"/>
          <w:szCs w:val="28"/>
        </w:rPr>
        <w:t>Посевы зерновых и зернобобовых культур уменьшились на 3,4 % и составили 30923,2 га.  Увеличились посевы технических культур на 14,2% и составили 11723,78 га.</w:t>
      </w:r>
    </w:p>
    <w:p w:rsidR="00A94B31" w:rsidRPr="00B07FB5" w:rsidRDefault="00A94B31" w:rsidP="00A94B31">
      <w:pPr>
        <w:widowControl w:val="0"/>
        <w:ind w:firstLine="720"/>
        <w:jc w:val="both"/>
        <w:rPr>
          <w:sz w:val="28"/>
          <w:szCs w:val="28"/>
        </w:rPr>
      </w:pPr>
      <w:r w:rsidRPr="00B07FB5">
        <w:rPr>
          <w:spacing w:val="-2"/>
          <w:sz w:val="28"/>
          <w:szCs w:val="28"/>
        </w:rPr>
        <w:t>Снижение посевных площадей сельскохозяйственных культур обусловлено изменением структуры использования сельскохозяйственных угодий (схемы севооборота) в сторону увеличения площади, занятой парами.</w:t>
      </w:r>
    </w:p>
    <w:p w:rsidR="00A94B31" w:rsidRPr="00B07FB5" w:rsidRDefault="00A94B31" w:rsidP="00A94B31">
      <w:pPr>
        <w:widowControl w:val="0"/>
        <w:ind w:firstLine="720"/>
        <w:jc w:val="both"/>
        <w:rPr>
          <w:sz w:val="28"/>
          <w:szCs w:val="28"/>
        </w:rPr>
      </w:pPr>
      <w:r w:rsidRPr="00B07FB5">
        <w:rPr>
          <w:sz w:val="28"/>
          <w:szCs w:val="28"/>
        </w:rPr>
        <w:t>Урожайность зерновых в весе после доработки в 2025 году ожидается выше показателя 2024 года (21,16 ц/га) - на уровне 21,39 ц/га. Планируется собрать 66148,0 тыс. тонн зерна (100,1 % к 2024 году).</w:t>
      </w:r>
    </w:p>
    <w:p w:rsidR="00A94B31" w:rsidRPr="00B07FB5" w:rsidRDefault="00A94B31" w:rsidP="00A94B31">
      <w:pPr>
        <w:widowControl w:val="0"/>
        <w:tabs>
          <w:tab w:val="left" w:pos="5348"/>
        </w:tabs>
        <w:ind w:firstLine="709"/>
        <w:jc w:val="both"/>
        <w:rPr>
          <w:sz w:val="28"/>
          <w:szCs w:val="28"/>
        </w:rPr>
      </w:pPr>
      <w:r w:rsidRPr="00B07FB5">
        <w:rPr>
          <w:sz w:val="28"/>
          <w:szCs w:val="28"/>
        </w:rPr>
        <w:t>Производством картофеля занимаются личные подсобные хозяйства планируется получить картофеля в объеме 5282,6 тыс. тонн, или 100,1 % к 2024 году, овощей – 1,264 тыс. тонн, или 100,04 % к 2024 году.</w:t>
      </w:r>
    </w:p>
    <w:p w:rsidR="00A94B31" w:rsidRPr="00B07FB5" w:rsidRDefault="00A94B31" w:rsidP="00A94B31">
      <w:pPr>
        <w:widowControl w:val="0"/>
        <w:ind w:firstLine="720"/>
        <w:jc w:val="both"/>
        <w:rPr>
          <w:sz w:val="28"/>
          <w:szCs w:val="28"/>
        </w:rPr>
      </w:pPr>
      <w:r w:rsidRPr="00B07FB5">
        <w:rPr>
          <w:sz w:val="28"/>
          <w:szCs w:val="28"/>
        </w:rPr>
        <w:t xml:space="preserve">Для получения в 2025 году планируемых объемов производства продукции растениеводства сельскохозяйственные товаропроизводители </w:t>
      </w:r>
      <w:r w:rsidRPr="00B07FB5">
        <w:rPr>
          <w:sz w:val="28"/>
          <w:szCs w:val="28"/>
        </w:rPr>
        <w:br/>
        <w:t>в рамках реализации агротехнических мероприятий увеличили показатели:</w:t>
      </w:r>
    </w:p>
    <w:p w:rsidR="00A94B31" w:rsidRPr="00B07FB5" w:rsidRDefault="00A94B31" w:rsidP="00A94B31">
      <w:pPr>
        <w:ind w:firstLine="709"/>
        <w:jc w:val="both"/>
        <w:rPr>
          <w:sz w:val="28"/>
          <w:szCs w:val="28"/>
        </w:rPr>
      </w:pPr>
      <w:r w:rsidRPr="00B07FB5">
        <w:rPr>
          <w:sz w:val="28"/>
          <w:szCs w:val="28"/>
        </w:rPr>
        <w:t xml:space="preserve">протравливания семян зерновых и зернобобовых культур 5,14118 тыс. тонн, что составляет 66,5 % объема высеянных семян зерновых </w:t>
      </w:r>
      <w:r w:rsidRPr="00B07FB5">
        <w:rPr>
          <w:sz w:val="28"/>
          <w:szCs w:val="28"/>
        </w:rPr>
        <w:br/>
        <w:t>и зернобобовых культур;</w:t>
      </w:r>
    </w:p>
    <w:p w:rsidR="00A94B31" w:rsidRPr="00B07FB5" w:rsidRDefault="00A94B31" w:rsidP="00A94B31">
      <w:pPr>
        <w:widowControl w:val="0"/>
        <w:ind w:firstLine="709"/>
        <w:jc w:val="both"/>
        <w:rPr>
          <w:sz w:val="28"/>
          <w:szCs w:val="28"/>
        </w:rPr>
      </w:pPr>
      <w:r w:rsidRPr="00B07FB5">
        <w:rPr>
          <w:sz w:val="28"/>
          <w:szCs w:val="28"/>
        </w:rPr>
        <w:t xml:space="preserve">проведения химической прополки сельскохозяйственных культур </w:t>
      </w:r>
      <w:r w:rsidRPr="00B07FB5">
        <w:rPr>
          <w:sz w:val="28"/>
          <w:szCs w:val="28"/>
        </w:rPr>
        <w:br/>
        <w:t xml:space="preserve">до 106,6 % от площади ярового сева, на 33,1154 тыс. га (2024 году на </w:t>
      </w:r>
      <w:r w:rsidRPr="00B07FB5">
        <w:rPr>
          <w:sz w:val="28"/>
          <w:szCs w:val="28"/>
        </w:rPr>
        <w:lastRenderedPageBreak/>
        <w:t>площади 31,052 тыс. га);</w:t>
      </w:r>
    </w:p>
    <w:p w:rsidR="00A94B31" w:rsidRPr="00B07FB5" w:rsidRDefault="00A94B31" w:rsidP="00A94B31">
      <w:pPr>
        <w:widowControl w:val="0"/>
        <w:ind w:firstLine="709"/>
        <w:jc w:val="both"/>
        <w:rPr>
          <w:sz w:val="28"/>
          <w:szCs w:val="28"/>
        </w:rPr>
      </w:pPr>
      <w:r w:rsidRPr="00B07FB5">
        <w:rPr>
          <w:sz w:val="28"/>
          <w:szCs w:val="28"/>
        </w:rPr>
        <w:t>внесение минеральных удобрений уменьшилось на 14,9 % и составило 3,1463 тыс. тонн (в 2024 году 3,66691тыс, тонн);</w:t>
      </w:r>
    </w:p>
    <w:p w:rsidR="00A94B31" w:rsidRPr="00B07FB5" w:rsidRDefault="00A94B31" w:rsidP="00A94B31">
      <w:pPr>
        <w:ind w:firstLine="709"/>
        <w:jc w:val="both"/>
        <w:rPr>
          <w:sz w:val="28"/>
          <w:szCs w:val="28"/>
        </w:rPr>
      </w:pPr>
      <w:r w:rsidRPr="00B07FB5">
        <w:rPr>
          <w:sz w:val="28"/>
          <w:szCs w:val="28"/>
        </w:rPr>
        <w:t>повышения качества семян - требованиям ГОСТ соответствовали 93,4 % семян от общего количества проверенных семян яровых зерновых, зернобобовых и крупяных культур (в 2024 году - 92 %).</w:t>
      </w:r>
    </w:p>
    <w:p w:rsidR="00A94B31" w:rsidRPr="00B07FB5" w:rsidRDefault="00A94B31" w:rsidP="00A94B31">
      <w:pPr>
        <w:ind w:firstLine="709"/>
        <w:jc w:val="both"/>
        <w:rPr>
          <w:sz w:val="28"/>
          <w:szCs w:val="28"/>
        </w:rPr>
      </w:pPr>
      <w:r w:rsidRPr="00B07FB5">
        <w:rPr>
          <w:sz w:val="28"/>
          <w:szCs w:val="28"/>
        </w:rPr>
        <w:t>Для повышения технической оснащенности в 2025 году сельскохозяйственные товаропроизводители при государственной поддержке планируют приобрести 5 единиц основных видов сельскохозяйственной техники, в том числе: зерноуборочных комбайнов - 1 единицы, культиватор-2 единицы, сушилка зерновая-1 единица.</w:t>
      </w:r>
    </w:p>
    <w:p w:rsidR="00A94B31" w:rsidRPr="00B07FB5" w:rsidRDefault="00A94B31" w:rsidP="00A94B31">
      <w:pPr>
        <w:widowControl w:val="0"/>
        <w:ind w:firstLine="709"/>
        <w:jc w:val="both"/>
        <w:rPr>
          <w:spacing w:val="-2"/>
          <w:sz w:val="28"/>
          <w:szCs w:val="28"/>
        </w:rPr>
      </w:pPr>
      <w:r w:rsidRPr="00B07FB5">
        <w:rPr>
          <w:sz w:val="28"/>
          <w:szCs w:val="28"/>
        </w:rPr>
        <w:t>Ожидается, что по завершению 2025 года объем продукции растениеводства (в сельскохозяйственных организациях) составит 834420,0 тыс. рублей (2024год – 839534,0 тыс. рублей).</w:t>
      </w:r>
      <w:r w:rsidRPr="00B07FB5">
        <w:rPr>
          <w:spacing w:val="-2"/>
          <w:sz w:val="28"/>
          <w:szCs w:val="28"/>
        </w:rPr>
        <w:t xml:space="preserve"> </w:t>
      </w:r>
    </w:p>
    <w:p w:rsidR="005F3CF3" w:rsidRPr="00B07FB5" w:rsidRDefault="005F3CF3" w:rsidP="00A94B31">
      <w:pPr>
        <w:widowControl w:val="0"/>
        <w:jc w:val="both"/>
        <w:rPr>
          <w:i/>
          <w:iCs/>
          <w:sz w:val="28"/>
          <w:szCs w:val="28"/>
        </w:rPr>
      </w:pPr>
    </w:p>
    <w:p w:rsidR="00A94B31" w:rsidRPr="00B07FB5" w:rsidRDefault="00A94B31" w:rsidP="00A94B31">
      <w:pPr>
        <w:pStyle w:val="ConsNormal0"/>
        <w:ind w:firstLine="0"/>
        <w:rPr>
          <w:rFonts w:ascii="Times New Roman" w:hAnsi="Times New Roman" w:cs="Times New Roman"/>
          <w:b/>
          <w:i/>
          <w:sz w:val="28"/>
          <w:szCs w:val="28"/>
        </w:rPr>
      </w:pPr>
      <w:bookmarkStart w:id="21" w:name="_Toc143510303"/>
      <w:bookmarkStart w:id="22" w:name="_Toc143510304"/>
      <w:bookmarkEnd w:id="17"/>
      <w:bookmarkEnd w:id="20"/>
      <w:r w:rsidRPr="00B07FB5">
        <w:rPr>
          <w:rFonts w:ascii="Times New Roman" w:hAnsi="Times New Roman" w:cs="Times New Roman"/>
          <w:b/>
          <w:i/>
          <w:sz w:val="28"/>
          <w:szCs w:val="28"/>
        </w:rPr>
        <w:t>Животноводство</w:t>
      </w:r>
      <w:bookmarkEnd w:id="21"/>
      <w:r w:rsidRPr="00B07FB5">
        <w:rPr>
          <w:rFonts w:ascii="Times New Roman" w:hAnsi="Times New Roman" w:cs="Times New Roman"/>
          <w:b/>
          <w:i/>
          <w:sz w:val="28"/>
          <w:szCs w:val="28"/>
        </w:rPr>
        <w:t xml:space="preserve"> </w:t>
      </w:r>
    </w:p>
    <w:p w:rsidR="00603B10" w:rsidRPr="00B07FB5" w:rsidRDefault="00603B10" w:rsidP="00A94B31">
      <w:pPr>
        <w:pStyle w:val="ConsNormal0"/>
        <w:ind w:firstLine="0"/>
        <w:rPr>
          <w:rFonts w:ascii="Times New Roman" w:hAnsi="Times New Roman" w:cs="Times New Roman"/>
          <w:b/>
          <w:i/>
          <w:sz w:val="28"/>
          <w:szCs w:val="28"/>
        </w:rPr>
      </w:pPr>
    </w:p>
    <w:p w:rsidR="00A94B31" w:rsidRPr="00B07FB5" w:rsidRDefault="00A94B31" w:rsidP="00A94B31">
      <w:pPr>
        <w:ind w:firstLine="720"/>
        <w:jc w:val="both"/>
        <w:rPr>
          <w:sz w:val="28"/>
          <w:szCs w:val="28"/>
        </w:rPr>
      </w:pPr>
      <w:r w:rsidRPr="00B07FB5">
        <w:rPr>
          <w:sz w:val="28"/>
          <w:szCs w:val="28"/>
        </w:rPr>
        <w:t>В январе - июне текущего года в мясном животноводстве отмечено снижение объемов производства по отношению к соответствующему периоду предыдущего года.</w:t>
      </w:r>
    </w:p>
    <w:p w:rsidR="00A94B31" w:rsidRPr="00B07FB5" w:rsidRDefault="00A94B31" w:rsidP="00A94B31">
      <w:pPr>
        <w:ind w:firstLine="720"/>
        <w:jc w:val="both"/>
        <w:rPr>
          <w:sz w:val="28"/>
          <w:szCs w:val="28"/>
        </w:rPr>
      </w:pPr>
      <w:r w:rsidRPr="00B07FB5">
        <w:rPr>
          <w:sz w:val="28"/>
          <w:szCs w:val="28"/>
        </w:rPr>
        <w:t>В сельскохозяйственных организациях производство скота и птицы на убой (в живом весе) уменьшился на 14,18 % - произведено 0,121 тыс. тонн.  Объем производства свиней уменьшился на 5,5 % (0,034 тыс. тонн), крупного рогатого скота уменьшилось на 4,0% (0,087 тыс. тонн).</w:t>
      </w:r>
    </w:p>
    <w:p w:rsidR="00A94B31" w:rsidRPr="00B07FB5" w:rsidRDefault="00A94B31" w:rsidP="00A94B31">
      <w:pPr>
        <w:widowControl w:val="0"/>
        <w:ind w:firstLine="709"/>
        <w:jc w:val="both"/>
        <w:rPr>
          <w:sz w:val="28"/>
          <w:szCs w:val="28"/>
        </w:rPr>
      </w:pPr>
      <w:r w:rsidRPr="00B07FB5">
        <w:rPr>
          <w:sz w:val="28"/>
          <w:szCs w:val="28"/>
        </w:rPr>
        <w:t>Производство молока в сельскохозяйственных предприятиях района в январе - июне 2025 года уменьшилось на 3,39 % по сравнению с январем - июнем 2024 года и составило 2,8626 тыс. тонн. Снижение производства молока произошло за счет уменьшения поголовья коров</w:t>
      </w:r>
      <w:r w:rsidRPr="00B07FB5">
        <w:rPr>
          <w:color w:val="FF0000"/>
          <w:sz w:val="28"/>
          <w:szCs w:val="28"/>
        </w:rPr>
        <w:t>.</w:t>
      </w:r>
      <w:r w:rsidRPr="00B07FB5">
        <w:rPr>
          <w:sz w:val="28"/>
          <w:szCs w:val="28"/>
        </w:rPr>
        <w:t xml:space="preserve"> Надой молока на одну корову в сельскохозяйственных организациях, в первом полугодии 2025 года уменьшился на 2,6 % по отношению к соответствующему периоду 2024 года.</w:t>
      </w:r>
    </w:p>
    <w:p w:rsidR="00A94B31" w:rsidRPr="00B07FB5" w:rsidRDefault="00A94B31" w:rsidP="00A94B31">
      <w:pPr>
        <w:widowControl w:val="0"/>
        <w:ind w:firstLine="709"/>
        <w:jc w:val="both"/>
        <w:rPr>
          <w:sz w:val="28"/>
          <w:szCs w:val="28"/>
        </w:rPr>
      </w:pPr>
      <w:r w:rsidRPr="00B07FB5">
        <w:rPr>
          <w:sz w:val="28"/>
          <w:szCs w:val="28"/>
        </w:rPr>
        <w:t xml:space="preserve">Поголовье крупного рогатого скота в сельскохозяйственных предприятиях увеличилось на 0,7% по отношению к соответствующему периоду 2024 года до 2,155 тыс. голов, свиней уменьшился на 9,19 % до 0,998 тыс. голов. </w:t>
      </w:r>
    </w:p>
    <w:p w:rsidR="00A94B31" w:rsidRPr="00B07FB5" w:rsidRDefault="00A94B31" w:rsidP="00A94B31">
      <w:pPr>
        <w:widowControl w:val="0"/>
        <w:ind w:firstLine="709"/>
        <w:jc w:val="both"/>
        <w:rPr>
          <w:sz w:val="28"/>
          <w:szCs w:val="28"/>
        </w:rPr>
      </w:pPr>
      <w:r w:rsidRPr="00B07FB5">
        <w:rPr>
          <w:sz w:val="28"/>
          <w:szCs w:val="28"/>
        </w:rPr>
        <w:t>Ожидается, что по завершению 2025 года объем продукции животноводства составит 179564,0 тыс. рублей (2024 год - 194570,0 тыс. рублей)</w:t>
      </w:r>
    </w:p>
    <w:p w:rsidR="00184266" w:rsidRPr="00B07FB5" w:rsidRDefault="00184266" w:rsidP="00717799">
      <w:pPr>
        <w:pStyle w:val="2"/>
        <w:spacing w:after="240"/>
        <w:rPr>
          <w:rFonts w:ascii="Times New Roman" w:hAnsi="Times New Roman" w:cs="Times New Roman"/>
          <w:b w:val="0"/>
          <w:bCs w:val="0"/>
          <w:i w:val="0"/>
          <w:iCs w:val="0"/>
          <w:sz w:val="32"/>
          <w:szCs w:val="32"/>
        </w:rPr>
      </w:pPr>
      <w:r w:rsidRPr="00B07FB5">
        <w:rPr>
          <w:rFonts w:ascii="Times New Roman" w:hAnsi="Times New Roman" w:cs="Times New Roman"/>
          <w:sz w:val="32"/>
          <w:szCs w:val="32"/>
          <w:lang/>
        </w:rPr>
        <w:t>Транспорт и связь</w:t>
      </w:r>
      <w:bookmarkEnd w:id="18"/>
      <w:bookmarkEnd w:id="22"/>
    </w:p>
    <w:p w:rsidR="00A94B31" w:rsidRPr="00B07FB5" w:rsidRDefault="00A94B31" w:rsidP="00A94B31">
      <w:pPr>
        <w:pStyle w:val="ConsNormal0"/>
        <w:ind w:firstLine="0"/>
        <w:rPr>
          <w:rFonts w:ascii="Times New Roman" w:hAnsi="Times New Roman" w:cs="Times New Roman"/>
          <w:b/>
          <w:i/>
          <w:sz w:val="28"/>
          <w:szCs w:val="28"/>
        </w:rPr>
      </w:pPr>
      <w:bookmarkStart w:id="23" w:name="_Toc143510306"/>
      <w:bookmarkStart w:id="24" w:name="_Toc525286950"/>
      <w:bookmarkStart w:id="25" w:name="_Hlk209604432"/>
      <w:bookmarkEnd w:id="19"/>
      <w:r w:rsidRPr="00B07FB5">
        <w:rPr>
          <w:rFonts w:ascii="Times New Roman" w:hAnsi="Times New Roman" w:cs="Times New Roman"/>
          <w:b/>
          <w:i/>
          <w:sz w:val="28"/>
          <w:szCs w:val="28"/>
        </w:rPr>
        <w:t>Транспортировка и хранение</w:t>
      </w:r>
    </w:p>
    <w:p w:rsidR="00A94B31" w:rsidRPr="00B07FB5" w:rsidRDefault="00A94B31" w:rsidP="00A94B31">
      <w:pPr>
        <w:pStyle w:val="ConsNormal0"/>
        <w:ind w:firstLine="0"/>
        <w:rPr>
          <w:rFonts w:ascii="Times New Roman" w:hAnsi="Times New Roman" w:cs="Times New Roman"/>
          <w:b/>
          <w:i/>
          <w:sz w:val="28"/>
          <w:szCs w:val="28"/>
        </w:rPr>
      </w:pPr>
    </w:p>
    <w:p w:rsidR="00A94B31" w:rsidRPr="00B07FB5" w:rsidRDefault="00A94B31" w:rsidP="00A94B31">
      <w:pPr>
        <w:widowControl w:val="0"/>
        <w:ind w:firstLine="720"/>
        <w:jc w:val="both"/>
        <w:rPr>
          <w:sz w:val="28"/>
          <w:szCs w:val="28"/>
        </w:rPr>
      </w:pPr>
      <w:r w:rsidRPr="00B07FB5">
        <w:rPr>
          <w:sz w:val="28"/>
          <w:szCs w:val="28"/>
        </w:rPr>
        <w:t xml:space="preserve">В первом полугодии 2025 года объем услуг транспорта перевозчика, ООО «Дзержинское АТП - </w:t>
      </w:r>
      <w:proofErr w:type="spellStart"/>
      <w:r w:rsidRPr="00B07FB5">
        <w:rPr>
          <w:sz w:val="28"/>
          <w:szCs w:val="28"/>
        </w:rPr>
        <w:t>МиЗП</w:t>
      </w:r>
      <w:proofErr w:type="spellEnd"/>
      <w:r w:rsidRPr="00B07FB5">
        <w:rPr>
          <w:sz w:val="28"/>
          <w:szCs w:val="28"/>
        </w:rPr>
        <w:t xml:space="preserve">» составил 3565,3 тыс. рублей, ОАО </w:t>
      </w:r>
      <w:r w:rsidRPr="00B07FB5">
        <w:rPr>
          <w:sz w:val="28"/>
          <w:szCs w:val="28"/>
        </w:rPr>
        <w:lastRenderedPageBreak/>
        <w:t xml:space="preserve">«Дзержинское АТП» 14421,54 тыс. рублей, или 86,2 % к уровню соответствующего периода 2024 года. </w:t>
      </w:r>
    </w:p>
    <w:p w:rsidR="00A94B31" w:rsidRPr="00B07FB5" w:rsidRDefault="00A94B31" w:rsidP="00A94B31">
      <w:pPr>
        <w:widowControl w:val="0"/>
        <w:ind w:firstLine="720"/>
        <w:jc w:val="both"/>
        <w:rPr>
          <w:sz w:val="28"/>
          <w:szCs w:val="28"/>
        </w:rPr>
      </w:pPr>
      <w:r w:rsidRPr="00B07FB5">
        <w:rPr>
          <w:sz w:val="28"/>
          <w:szCs w:val="28"/>
        </w:rPr>
        <w:t xml:space="preserve">В первом полугодии 2025 года объем услуг пассажирского транспорта, оказанных перевозчиком района ОАО «Дзержинское АТП» составил 23,787 тыс. пассажиров, ООО «Дзержинское АТП - </w:t>
      </w:r>
      <w:proofErr w:type="spellStart"/>
      <w:r w:rsidRPr="00B07FB5">
        <w:rPr>
          <w:sz w:val="28"/>
          <w:szCs w:val="28"/>
        </w:rPr>
        <w:t>МиЗП</w:t>
      </w:r>
      <w:proofErr w:type="spellEnd"/>
      <w:r w:rsidRPr="00B07FB5">
        <w:rPr>
          <w:sz w:val="28"/>
          <w:szCs w:val="28"/>
        </w:rPr>
        <w:t xml:space="preserve">» - 73495 тыс. пассажиров, что относительно равно количеству оказанных транспортных услуг к уровню советующего периода 2024 года. </w:t>
      </w:r>
    </w:p>
    <w:p w:rsidR="00A94B31" w:rsidRPr="00B07FB5" w:rsidRDefault="00A94B31" w:rsidP="00A94B31">
      <w:pPr>
        <w:widowControl w:val="0"/>
        <w:ind w:firstLine="709"/>
        <w:jc w:val="both"/>
        <w:rPr>
          <w:spacing w:val="-2"/>
          <w:sz w:val="28"/>
          <w:szCs w:val="28"/>
        </w:rPr>
      </w:pPr>
      <w:r w:rsidRPr="00B07FB5">
        <w:rPr>
          <w:spacing w:val="-2"/>
          <w:sz w:val="28"/>
          <w:szCs w:val="28"/>
        </w:rPr>
        <w:t xml:space="preserve">В сфере дорожной деятельности в отчетном периоде, помимо мероприятий по содержанию сети автомобильных дорог района и составления ПСД искусственных сооружений, осуществляется ремонт улично-дорожной сети в 6-ти населённых пунктах района, в рамках реализации мероприятий подпрограммы Красноярского края «Дороги Красноярья, государственной программы «Развитие транспортной системы». По окончанию года будет отремонтировано 4682 м автомобильных дорог, из них 1209 метром в асфальтобетонном исполнении. </w:t>
      </w:r>
    </w:p>
    <w:p w:rsidR="00A94B31" w:rsidRPr="00B07FB5" w:rsidRDefault="00A94B31" w:rsidP="00A94B31">
      <w:pPr>
        <w:widowControl w:val="0"/>
        <w:ind w:firstLine="709"/>
        <w:jc w:val="both"/>
        <w:rPr>
          <w:spacing w:val="-2"/>
          <w:sz w:val="28"/>
          <w:szCs w:val="28"/>
        </w:rPr>
      </w:pPr>
      <w:r w:rsidRPr="00B07FB5">
        <w:rPr>
          <w:spacing w:val="-2"/>
          <w:sz w:val="28"/>
          <w:szCs w:val="28"/>
        </w:rPr>
        <w:t>Во-втором полугодии 2025 года планируется к подаче заявка в министерство транспорта Красноярского края на выделение средств на ремонт центрально моста в с. Дзержинское соединяющих правый и левые берега реки Усолка.</w:t>
      </w:r>
    </w:p>
    <w:p w:rsidR="00A94B31" w:rsidRPr="00B07FB5" w:rsidRDefault="00A94B31" w:rsidP="00A94B31">
      <w:pPr>
        <w:widowControl w:val="0"/>
        <w:ind w:firstLine="709"/>
        <w:jc w:val="both"/>
        <w:rPr>
          <w:spacing w:val="-2"/>
          <w:sz w:val="28"/>
          <w:szCs w:val="28"/>
        </w:rPr>
      </w:pPr>
      <w:r w:rsidRPr="00B07FB5">
        <w:rPr>
          <w:spacing w:val="-2"/>
          <w:sz w:val="28"/>
          <w:szCs w:val="28"/>
        </w:rPr>
        <w:t>На территории района приведены в соответствие 6 пешеходных переходов, находящихся в близи образовательных учреждений:</w:t>
      </w:r>
    </w:p>
    <w:p w:rsidR="00603B10" w:rsidRPr="00B07FB5" w:rsidRDefault="00603B10" w:rsidP="00A94B31">
      <w:pPr>
        <w:widowControl w:val="0"/>
        <w:ind w:firstLine="709"/>
        <w:jc w:val="both"/>
        <w:rPr>
          <w:spacing w:val="-2"/>
          <w:sz w:val="28"/>
          <w:szCs w:val="28"/>
        </w:rPr>
      </w:pPr>
    </w:p>
    <w:tbl>
      <w:tblPr>
        <w:tblW w:w="9488" w:type="dxa"/>
        <w:tblLook w:val="04A0"/>
      </w:tblPr>
      <w:tblGrid>
        <w:gridCol w:w="1975"/>
        <w:gridCol w:w="3200"/>
        <w:gridCol w:w="4313"/>
      </w:tblGrid>
      <w:tr w:rsidR="00A94B31" w:rsidRPr="00B07FB5" w:rsidTr="00EB4459">
        <w:trPr>
          <w:trHeight w:val="750"/>
        </w:trPr>
        <w:tc>
          <w:tcPr>
            <w:tcW w:w="1975" w:type="dxa"/>
            <w:tcBorders>
              <w:top w:val="single" w:sz="8" w:space="0" w:color="auto"/>
              <w:left w:val="single" w:sz="8" w:space="0" w:color="auto"/>
              <w:bottom w:val="single" w:sz="4" w:space="0" w:color="auto"/>
              <w:right w:val="single" w:sz="4" w:space="0" w:color="auto"/>
            </w:tcBorders>
            <w:vAlign w:val="center"/>
            <w:hideMark/>
          </w:tcPr>
          <w:p w:rsidR="00A94B31" w:rsidRPr="00B07FB5" w:rsidRDefault="00A94B31" w:rsidP="00EB4459">
            <w:pPr>
              <w:jc w:val="center"/>
              <w:outlineLvl w:val="0"/>
            </w:pPr>
            <w:r w:rsidRPr="00B07FB5">
              <w:t>Наименование населенного пункта</w:t>
            </w:r>
          </w:p>
        </w:tc>
        <w:tc>
          <w:tcPr>
            <w:tcW w:w="3200" w:type="dxa"/>
            <w:tcBorders>
              <w:top w:val="single" w:sz="8" w:space="0" w:color="auto"/>
              <w:left w:val="nil"/>
              <w:bottom w:val="single" w:sz="4" w:space="0" w:color="auto"/>
              <w:right w:val="single" w:sz="4" w:space="0" w:color="auto"/>
            </w:tcBorders>
            <w:vAlign w:val="center"/>
            <w:hideMark/>
          </w:tcPr>
          <w:p w:rsidR="00A94B31" w:rsidRPr="00B07FB5" w:rsidRDefault="00A94B31" w:rsidP="00EB4459">
            <w:pPr>
              <w:jc w:val="center"/>
              <w:outlineLvl w:val="0"/>
            </w:pPr>
            <w:r w:rsidRPr="00B07FB5">
              <w:t xml:space="preserve">Местонахождение пешеходного перехода (адрес: улица, дом/ автодорога, </w:t>
            </w:r>
            <w:proofErr w:type="spellStart"/>
            <w:r w:rsidRPr="00B07FB5">
              <w:t>км+м</w:t>
            </w:r>
            <w:proofErr w:type="spellEnd"/>
            <w:r w:rsidRPr="00B07FB5">
              <w:t>)</w:t>
            </w:r>
          </w:p>
        </w:tc>
        <w:tc>
          <w:tcPr>
            <w:tcW w:w="4313" w:type="dxa"/>
            <w:tcBorders>
              <w:top w:val="single" w:sz="8" w:space="0" w:color="auto"/>
              <w:left w:val="nil"/>
              <w:bottom w:val="single" w:sz="4" w:space="0" w:color="auto"/>
              <w:right w:val="single" w:sz="8" w:space="0" w:color="auto"/>
            </w:tcBorders>
            <w:vAlign w:val="center"/>
            <w:hideMark/>
          </w:tcPr>
          <w:p w:rsidR="00A94B31" w:rsidRPr="00B07FB5" w:rsidRDefault="00A94B31" w:rsidP="00EB4459">
            <w:pPr>
              <w:jc w:val="center"/>
              <w:outlineLvl w:val="0"/>
            </w:pPr>
            <w:r w:rsidRPr="00B07FB5">
              <w:t>Наименование образовательной организации, вблизи которой расположен пешеходный переход, адрес</w:t>
            </w:r>
          </w:p>
        </w:tc>
      </w:tr>
      <w:tr w:rsidR="00A94B31" w:rsidRPr="00B07FB5" w:rsidTr="00EB4459">
        <w:trPr>
          <w:trHeight w:val="489"/>
        </w:trPr>
        <w:tc>
          <w:tcPr>
            <w:tcW w:w="1975" w:type="dxa"/>
            <w:tcBorders>
              <w:top w:val="single" w:sz="8" w:space="0" w:color="auto"/>
              <w:left w:val="single" w:sz="8" w:space="0" w:color="auto"/>
              <w:bottom w:val="single" w:sz="4" w:space="0" w:color="auto"/>
              <w:right w:val="single" w:sz="4" w:space="0" w:color="auto"/>
            </w:tcBorders>
            <w:vAlign w:val="center"/>
            <w:hideMark/>
          </w:tcPr>
          <w:p w:rsidR="00A94B31" w:rsidRPr="00B07FB5" w:rsidRDefault="00A94B31" w:rsidP="00EB4459">
            <w:pPr>
              <w:jc w:val="center"/>
              <w:outlineLvl w:val="0"/>
            </w:pPr>
            <w:r w:rsidRPr="00B07FB5">
              <w:t>д.</w:t>
            </w:r>
            <w:r w:rsidR="00B26C46" w:rsidRPr="00B07FB5">
              <w:t xml:space="preserve"> </w:t>
            </w:r>
            <w:r w:rsidRPr="00B07FB5">
              <w:t>А-Ерша</w:t>
            </w:r>
          </w:p>
        </w:tc>
        <w:tc>
          <w:tcPr>
            <w:tcW w:w="3200" w:type="dxa"/>
            <w:tcBorders>
              <w:top w:val="single" w:sz="8" w:space="0" w:color="auto"/>
              <w:left w:val="nil"/>
              <w:bottom w:val="single" w:sz="4" w:space="0" w:color="auto"/>
              <w:right w:val="single" w:sz="4" w:space="0" w:color="auto"/>
            </w:tcBorders>
            <w:vAlign w:val="center"/>
            <w:hideMark/>
          </w:tcPr>
          <w:p w:rsidR="00A94B31" w:rsidRPr="00B07FB5" w:rsidRDefault="00A94B31" w:rsidP="00EB4459">
            <w:pPr>
              <w:jc w:val="center"/>
              <w:outlineLvl w:val="0"/>
            </w:pPr>
            <w:r w:rsidRPr="00B07FB5">
              <w:t>ул. Центральная 60</w:t>
            </w:r>
          </w:p>
        </w:tc>
        <w:tc>
          <w:tcPr>
            <w:tcW w:w="4313" w:type="dxa"/>
            <w:tcBorders>
              <w:top w:val="single" w:sz="8" w:space="0" w:color="auto"/>
              <w:left w:val="nil"/>
              <w:bottom w:val="single" w:sz="4" w:space="0" w:color="auto"/>
              <w:right w:val="single" w:sz="8" w:space="0" w:color="auto"/>
            </w:tcBorders>
            <w:vAlign w:val="center"/>
            <w:hideMark/>
          </w:tcPr>
          <w:p w:rsidR="00A94B31" w:rsidRPr="00B07FB5" w:rsidRDefault="00A94B31" w:rsidP="00EB4459">
            <w:pPr>
              <w:jc w:val="center"/>
              <w:outlineLvl w:val="0"/>
            </w:pPr>
            <w:r w:rsidRPr="00B07FB5">
              <w:t xml:space="preserve">МБОУ </w:t>
            </w:r>
            <w:proofErr w:type="spellStart"/>
            <w:r w:rsidRPr="00B07FB5">
              <w:t>А-Ершинская</w:t>
            </w:r>
            <w:proofErr w:type="spellEnd"/>
            <w:r w:rsidRPr="00B07FB5">
              <w:t xml:space="preserve"> СШ, ул. Центральная 60</w:t>
            </w:r>
          </w:p>
        </w:tc>
      </w:tr>
      <w:tr w:rsidR="00A94B31" w:rsidRPr="00B07FB5" w:rsidTr="00EB4459">
        <w:trPr>
          <w:trHeight w:val="634"/>
        </w:trPr>
        <w:tc>
          <w:tcPr>
            <w:tcW w:w="1975" w:type="dxa"/>
            <w:tcBorders>
              <w:top w:val="nil"/>
              <w:left w:val="single" w:sz="8" w:space="0" w:color="auto"/>
              <w:bottom w:val="single" w:sz="4" w:space="0" w:color="auto"/>
              <w:right w:val="single" w:sz="4" w:space="0" w:color="auto"/>
            </w:tcBorders>
            <w:vAlign w:val="center"/>
            <w:hideMark/>
          </w:tcPr>
          <w:p w:rsidR="00A94B31" w:rsidRPr="00B07FB5" w:rsidRDefault="00A94B31" w:rsidP="00EB4459">
            <w:pPr>
              <w:jc w:val="center"/>
              <w:outlineLvl w:val="0"/>
            </w:pPr>
            <w:r w:rsidRPr="00B07FB5">
              <w:t>с.</w:t>
            </w:r>
            <w:r w:rsidR="00B26C46" w:rsidRPr="00B07FB5">
              <w:t xml:space="preserve"> </w:t>
            </w:r>
            <w:r w:rsidRPr="00B07FB5">
              <w:t>Дзержинское</w:t>
            </w:r>
          </w:p>
        </w:tc>
        <w:tc>
          <w:tcPr>
            <w:tcW w:w="3200" w:type="dxa"/>
            <w:tcBorders>
              <w:top w:val="nil"/>
              <w:left w:val="nil"/>
              <w:bottom w:val="single" w:sz="4" w:space="0" w:color="auto"/>
              <w:right w:val="single" w:sz="4" w:space="0" w:color="auto"/>
            </w:tcBorders>
            <w:vAlign w:val="center"/>
            <w:hideMark/>
          </w:tcPr>
          <w:p w:rsidR="00A94B31" w:rsidRPr="00B07FB5" w:rsidRDefault="00A94B31" w:rsidP="00EB4459">
            <w:pPr>
              <w:jc w:val="center"/>
              <w:outlineLvl w:val="0"/>
            </w:pPr>
            <w:r w:rsidRPr="00B07FB5">
              <w:t>ул. Денисовская 68</w:t>
            </w:r>
          </w:p>
        </w:tc>
        <w:tc>
          <w:tcPr>
            <w:tcW w:w="4313" w:type="dxa"/>
            <w:tcBorders>
              <w:top w:val="nil"/>
              <w:left w:val="nil"/>
              <w:bottom w:val="single" w:sz="4" w:space="0" w:color="auto"/>
              <w:right w:val="single" w:sz="8" w:space="0" w:color="auto"/>
            </w:tcBorders>
            <w:vAlign w:val="center"/>
            <w:hideMark/>
          </w:tcPr>
          <w:p w:rsidR="00A94B31" w:rsidRPr="00B07FB5" w:rsidRDefault="00A94B31" w:rsidP="00EB4459">
            <w:pPr>
              <w:jc w:val="center"/>
              <w:outlineLvl w:val="0"/>
            </w:pPr>
            <w:r w:rsidRPr="00B07FB5">
              <w:t>МБОУ ДО «Центр внешкольной работы», ул. Денисовская 66</w:t>
            </w:r>
          </w:p>
        </w:tc>
      </w:tr>
      <w:tr w:rsidR="00A94B31" w:rsidRPr="00B07FB5" w:rsidTr="00EB4459">
        <w:trPr>
          <w:trHeight w:val="222"/>
        </w:trPr>
        <w:tc>
          <w:tcPr>
            <w:tcW w:w="1975" w:type="dxa"/>
            <w:tcBorders>
              <w:top w:val="nil"/>
              <w:left w:val="single" w:sz="8" w:space="0" w:color="auto"/>
              <w:bottom w:val="single" w:sz="4" w:space="0" w:color="auto"/>
              <w:right w:val="single" w:sz="4" w:space="0" w:color="auto"/>
            </w:tcBorders>
            <w:hideMark/>
          </w:tcPr>
          <w:p w:rsidR="00A94B31" w:rsidRPr="00B07FB5" w:rsidRDefault="00A94B31" w:rsidP="00EB4459">
            <w:pPr>
              <w:jc w:val="center"/>
              <w:outlineLvl w:val="0"/>
            </w:pPr>
            <w:r w:rsidRPr="00B07FB5">
              <w:t>с.</w:t>
            </w:r>
            <w:r w:rsidR="00B26C46" w:rsidRPr="00B07FB5">
              <w:t xml:space="preserve"> </w:t>
            </w:r>
            <w:r w:rsidRPr="00B07FB5">
              <w:t>Дзержинское</w:t>
            </w:r>
          </w:p>
        </w:tc>
        <w:tc>
          <w:tcPr>
            <w:tcW w:w="3200" w:type="dxa"/>
            <w:tcBorders>
              <w:top w:val="nil"/>
              <w:left w:val="nil"/>
              <w:bottom w:val="single" w:sz="4" w:space="0" w:color="auto"/>
              <w:right w:val="single" w:sz="4" w:space="0" w:color="auto"/>
            </w:tcBorders>
            <w:vAlign w:val="center"/>
            <w:hideMark/>
          </w:tcPr>
          <w:p w:rsidR="00A94B31" w:rsidRPr="00B07FB5" w:rsidRDefault="00A94B31" w:rsidP="00EB4459">
            <w:pPr>
              <w:jc w:val="center"/>
              <w:outlineLvl w:val="0"/>
            </w:pPr>
            <w:r w:rsidRPr="00B07FB5">
              <w:t>ул. Кирова 146</w:t>
            </w:r>
          </w:p>
        </w:tc>
        <w:tc>
          <w:tcPr>
            <w:tcW w:w="4313" w:type="dxa"/>
            <w:tcBorders>
              <w:top w:val="nil"/>
              <w:left w:val="nil"/>
              <w:bottom w:val="single" w:sz="4" w:space="0" w:color="auto"/>
              <w:right w:val="single" w:sz="8" w:space="0" w:color="auto"/>
            </w:tcBorders>
            <w:vAlign w:val="center"/>
            <w:hideMark/>
          </w:tcPr>
          <w:p w:rsidR="00A94B31" w:rsidRPr="00B07FB5" w:rsidRDefault="00A94B31" w:rsidP="00EB4459">
            <w:pPr>
              <w:jc w:val="center"/>
              <w:outlineLvl w:val="0"/>
            </w:pPr>
            <w:r w:rsidRPr="00B07FB5">
              <w:t>МБОУ Дзержинская СШ №2, ул. Кирова 148</w:t>
            </w:r>
          </w:p>
        </w:tc>
      </w:tr>
      <w:tr w:rsidR="00A94B31" w:rsidRPr="00B07FB5" w:rsidTr="00EB4459">
        <w:trPr>
          <w:trHeight w:val="216"/>
        </w:trPr>
        <w:tc>
          <w:tcPr>
            <w:tcW w:w="1975" w:type="dxa"/>
            <w:tcBorders>
              <w:top w:val="nil"/>
              <w:left w:val="single" w:sz="8" w:space="0" w:color="auto"/>
              <w:bottom w:val="single" w:sz="4" w:space="0" w:color="auto"/>
              <w:right w:val="single" w:sz="4" w:space="0" w:color="auto"/>
            </w:tcBorders>
            <w:hideMark/>
          </w:tcPr>
          <w:p w:rsidR="00A94B31" w:rsidRPr="00B07FB5" w:rsidRDefault="00A94B31" w:rsidP="00EB4459">
            <w:pPr>
              <w:jc w:val="center"/>
              <w:outlineLvl w:val="0"/>
            </w:pPr>
            <w:r w:rsidRPr="00B07FB5">
              <w:t>с.</w:t>
            </w:r>
            <w:r w:rsidR="00B26C46" w:rsidRPr="00B07FB5">
              <w:t xml:space="preserve"> </w:t>
            </w:r>
            <w:r w:rsidRPr="00B07FB5">
              <w:t>Дзержинское</w:t>
            </w:r>
          </w:p>
        </w:tc>
        <w:tc>
          <w:tcPr>
            <w:tcW w:w="3200" w:type="dxa"/>
            <w:tcBorders>
              <w:top w:val="nil"/>
              <w:left w:val="nil"/>
              <w:bottom w:val="single" w:sz="4" w:space="0" w:color="auto"/>
              <w:right w:val="single" w:sz="4" w:space="0" w:color="auto"/>
            </w:tcBorders>
            <w:vAlign w:val="center"/>
            <w:hideMark/>
          </w:tcPr>
          <w:p w:rsidR="00A94B31" w:rsidRPr="00B07FB5" w:rsidRDefault="00A94B31" w:rsidP="00EB4459">
            <w:pPr>
              <w:jc w:val="center"/>
              <w:outlineLvl w:val="0"/>
            </w:pPr>
            <w:r w:rsidRPr="00B07FB5">
              <w:t>ул. Больничная 11</w:t>
            </w:r>
          </w:p>
        </w:tc>
        <w:tc>
          <w:tcPr>
            <w:tcW w:w="4313" w:type="dxa"/>
            <w:tcBorders>
              <w:top w:val="nil"/>
              <w:left w:val="nil"/>
              <w:bottom w:val="single" w:sz="4" w:space="0" w:color="auto"/>
              <w:right w:val="single" w:sz="8" w:space="0" w:color="auto"/>
            </w:tcBorders>
            <w:vAlign w:val="center"/>
            <w:hideMark/>
          </w:tcPr>
          <w:p w:rsidR="00A94B31" w:rsidRPr="00B07FB5" w:rsidRDefault="00A94B31" w:rsidP="00EB4459">
            <w:pPr>
              <w:jc w:val="center"/>
              <w:outlineLvl w:val="0"/>
            </w:pPr>
            <w:r w:rsidRPr="00B07FB5">
              <w:t>МБДОУ Детский сад №3 «Тополек», ул. Больничная 7</w:t>
            </w:r>
          </w:p>
        </w:tc>
      </w:tr>
      <w:tr w:rsidR="00A94B31" w:rsidRPr="00B07FB5" w:rsidTr="00EB4459">
        <w:trPr>
          <w:trHeight w:val="224"/>
        </w:trPr>
        <w:tc>
          <w:tcPr>
            <w:tcW w:w="1975" w:type="dxa"/>
            <w:tcBorders>
              <w:top w:val="nil"/>
              <w:left w:val="single" w:sz="8" w:space="0" w:color="auto"/>
              <w:bottom w:val="single" w:sz="4" w:space="0" w:color="auto"/>
              <w:right w:val="single" w:sz="4" w:space="0" w:color="auto"/>
            </w:tcBorders>
            <w:hideMark/>
          </w:tcPr>
          <w:p w:rsidR="00A94B31" w:rsidRPr="00B07FB5" w:rsidRDefault="00A94B31" w:rsidP="00EB4459">
            <w:pPr>
              <w:jc w:val="center"/>
              <w:outlineLvl w:val="0"/>
            </w:pPr>
            <w:r w:rsidRPr="00B07FB5">
              <w:t>с.</w:t>
            </w:r>
            <w:r w:rsidR="00B26C46" w:rsidRPr="00B07FB5">
              <w:t xml:space="preserve"> </w:t>
            </w:r>
            <w:r w:rsidRPr="00B07FB5">
              <w:t>Дзержинское</w:t>
            </w:r>
          </w:p>
        </w:tc>
        <w:tc>
          <w:tcPr>
            <w:tcW w:w="3200" w:type="dxa"/>
            <w:tcBorders>
              <w:top w:val="nil"/>
              <w:left w:val="nil"/>
              <w:bottom w:val="single" w:sz="4" w:space="0" w:color="auto"/>
              <w:right w:val="single" w:sz="4" w:space="0" w:color="auto"/>
            </w:tcBorders>
            <w:vAlign w:val="center"/>
            <w:hideMark/>
          </w:tcPr>
          <w:p w:rsidR="00A94B31" w:rsidRPr="00B07FB5" w:rsidRDefault="00A94B31" w:rsidP="00EB4459">
            <w:pPr>
              <w:jc w:val="center"/>
              <w:outlineLvl w:val="0"/>
            </w:pPr>
            <w:r w:rsidRPr="00B07FB5">
              <w:t>ул. А-Павлова 13</w:t>
            </w:r>
          </w:p>
        </w:tc>
        <w:tc>
          <w:tcPr>
            <w:tcW w:w="4313" w:type="dxa"/>
            <w:tcBorders>
              <w:top w:val="nil"/>
              <w:left w:val="nil"/>
              <w:bottom w:val="single" w:sz="4" w:space="0" w:color="auto"/>
              <w:right w:val="single" w:sz="8" w:space="0" w:color="auto"/>
            </w:tcBorders>
            <w:vAlign w:val="center"/>
            <w:hideMark/>
          </w:tcPr>
          <w:p w:rsidR="00A94B31" w:rsidRPr="00B07FB5" w:rsidRDefault="00A94B31" w:rsidP="00EB4459">
            <w:pPr>
              <w:jc w:val="center"/>
              <w:outlineLvl w:val="0"/>
            </w:pPr>
            <w:r w:rsidRPr="00B07FB5">
              <w:t>МБДОУ Детский сад №2 «Колокольчик», ул. А-Павлова 13</w:t>
            </w:r>
          </w:p>
        </w:tc>
      </w:tr>
      <w:tr w:rsidR="00A94B31" w:rsidRPr="00B07FB5" w:rsidTr="00EB4459">
        <w:trPr>
          <w:trHeight w:val="377"/>
        </w:trPr>
        <w:tc>
          <w:tcPr>
            <w:tcW w:w="1975" w:type="dxa"/>
            <w:tcBorders>
              <w:top w:val="nil"/>
              <w:left w:val="single" w:sz="8" w:space="0" w:color="auto"/>
              <w:bottom w:val="single" w:sz="8" w:space="0" w:color="auto"/>
              <w:right w:val="single" w:sz="4" w:space="0" w:color="auto"/>
            </w:tcBorders>
            <w:hideMark/>
          </w:tcPr>
          <w:p w:rsidR="00A94B31" w:rsidRPr="00B07FB5" w:rsidRDefault="00A94B31" w:rsidP="00EB4459">
            <w:pPr>
              <w:jc w:val="center"/>
              <w:outlineLvl w:val="0"/>
            </w:pPr>
            <w:r w:rsidRPr="00B07FB5">
              <w:t>с.</w:t>
            </w:r>
            <w:r w:rsidR="00B26C46" w:rsidRPr="00B07FB5">
              <w:t xml:space="preserve"> </w:t>
            </w:r>
            <w:r w:rsidRPr="00B07FB5">
              <w:t>Дзержинское</w:t>
            </w:r>
          </w:p>
        </w:tc>
        <w:tc>
          <w:tcPr>
            <w:tcW w:w="3200" w:type="dxa"/>
            <w:tcBorders>
              <w:top w:val="nil"/>
              <w:left w:val="nil"/>
              <w:bottom w:val="single" w:sz="8" w:space="0" w:color="auto"/>
              <w:right w:val="single" w:sz="4" w:space="0" w:color="auto"/>
            </w:tcBorders>
            <w:vAlign w:val="center"/>
            <w:hideMark/>
          </w:tcPr>
          <w:p w:rsidR="00A94B31" w:rsidRPr="00B07FB5" w:rsidRDefault="00A94B31" w:rsidP="00EB4459">
            <w:pPr>
              <w:jc w:val="center"/>
              <w:outlineLvl w:val="0"/>
            </w:pPr>
            <w:r w:rsidRPr="00B07FB5">
              <w:t>ул. Кирова 15</w:t>
            </w:r>
          </w:p>
        </w:tc>
        <w:tc>
          <w:tcPr>
            <w:tcW w:w="4313" w:type="dxa"/>
            <w:tcBorders>
              <w:top w:val="nil"/>
              <w:left w:val="nil"/>
              <w:bottom w:val="single" w:sz="8" w:space="0" w:color="auto"/>
              <w:right w:val="single" w:sz="8" w:space="0" w:color="auto"/>
            </w:tcBorders>
            <w:vAlign w:val="center"/>
            <w:hideMark/>
          </w:tcPr>
          <w:p w:rsidR="00A94B31" w:rsidRPr="00B07FB5" w:rsidRDefault="00A94B31" w:rsidP="00EB4459">
            <w:pPr>
              <w:jc w:val="center"/>
              <w:outlineLvl w:val="0"/>
            </w:pPr>
            <w:r w:rsidRPr="00B07FB5">
              <w:t>МБОУ ДО «Музыкальная школа искусств», ул. Кирова 22</w:t>
            </w:r>
          </w:p>
        </w:tc>
      </w:tr>
    </w:tbl>
    <w:p w:rsidR="005F3CF3" w:rsidRPr="00B07FB5" w:rsidRDefault="005F3CF3" w:rsidP="00B65597">
      <w:pPr>
        <w:widowControl w:val="0"/>
        <w:ind w:firstLine="709"/>
        <w:jc w:val="both"/>
        <w:rPr>
          <w:sz w:val="28"/>
          <w:szCs w:val="26"/>
        </w:rPr>
      </w:pPr>
    </w:p>
    <w:p w:rsidR="00A94B31" w:rsidRPr="00B07FB5" w:rsidRDefault="00A94B31" w:rsidP="00A94B31">
      <w:pPr>
        <w:widowControl w:val="0"/>
        <w:jc w:val="both"/>
        <w:rPr>
          <w:b/>
          <w:i/>
          <w:iCs/>
          <w:sz w:val="28"/>
          <w:szCs w:val="28"/>
          <w:lang/>
        </w:rPr>
      </w:pPr>
      <w:bookmarkStart w:id="26" w:name="_Toc143510307"/>
      <w:bookmarkEnd w:id="23"/>
      <w:bookmarkEnd w:id="24"/>
      <w:r w:rsidRPr="00B07FB5">
        <w:rPr>
          <w:b/>
          <w:i/>
          <w:iCs/>
          <w:sz w:val="28"/>
          <w:szCs w:val="28"/>
          <w:lang/>
        </w:rPr>
        <w:t>Деятельность в области информации и связи</w:t>
      </w:r>
    </w:p>
    <w:p w:rsidR="008D4D29" w:rsidRPr="00B07FB5" w:rsidRDefault="008D4D29" w:rsidP="00A94B31">
      <w:pPr>
        <w:widowControl w:val="0"/>
        <w:jc w:val="both"/>
        <w:rPr>
          <w:b/>
          <w:i/>
        </w:rPr>
      </w:pPr>
    </w:p>
    <w:p w:rsidR="00A94B31" w:rsidRPr="00B07FB5" w:rsidRDefault="00A94B31" w:rsidP="00A94B31">
      <w:pPr>
        <w:tabs>
          <w:tab w:val="left" w:pos="0"/>
        </w:tabs>
        <w:spacing w:line="233" w:lineRule="auto"/>
        <w:ind w:firstLine="709"/>
        <w:jc w:val="both"/>
        <w:rPr>
          <w:sz w:val="28"/>
          <w:szCs w:val="28"/>
        </w:rPr>
      </w:pPr>
      <w:r w:rsidRPr="00B07FB5">
        <w:rPr>
          <w:sz w:val="28"/>
          <w:szCs w:val="28"/>
        </w:rPr>
        <w:t>В сфере телекоммуникаций в первом полугодии 2025 года продолжалась работа по созданию в районе современной качественной инфраструктуры связи, цифровизации отраслей экономики посредством создания и развития различных информационных систем, цифровой трансформации государственного управления. Проводились мероприятия по устранению цифрового неравенства территории.</w:t>
      </w:r>
    </w:p>
    <w:p w:rsidR="00A94B31" w:rsidRPr="00B07FB5" w:rsidRDefault="00A94B31" w:rsidP="00A94B31">
      <w:pPr>
        <w:tabs>
          <w:tab w:val="left" w:pos="0"/>
        </w:tabs>
        <w:ind w:firstLine="709"/>
        <w:jc w:val="both"/>
        <w:rPr>
          <w:sz w:val="28"/>
          <w:szCs w:val="28"/>
        </w:rPr>
      </w:pPr>
      <w:r w:rsidRPr="00B07FB5">
        <w:rPr>
          <w:sz w:val="28"/>
          <w:szCs w:val="28"/>
        </w:rPr>
        <w:lastRenderedPageBreak/>
        <w:t xml:space="preserve">В рамках государственной программы Красноярского края «Развитие информационного общества», реализуются финансовые средства субсидии на создание условий обеспечения услугами сотовой связи и мобильного интернета малочисленных и труднодоступных населенных пунктов Красноярского края» проводятся мероприятия по созданию условий для обеспечения услугами связи малочисленных и труднодоступных населенных пунктов Дзержинского района. За период январь-июнь организованы работы по обеспечению связью д. </w:t>
      </w:r>
      <w:proofErr w:type="spellStart"/>
      <w:r w:rsidRPr="00B07FB5">
        <w:rPr>
          <w:sz w:val="28"/>
          <w:szCs w:val="28"/>
        </w:rPr>
        <w:t>Канарай</w:t>
      </w:r>
      <w:proofErr w:type="spellEnd"/>
      <w:r w:rsidRPr="00B07FB5">
        <w:rPr>
          <w:sz w:val="28"/>
          <w:szCs w:val="28"/>
        </w:rPr>
        <w:t>. Общая стоимость работ составила 7 200 000 рублей, в том числе краевая субсидия 7192 800 рублей. Завершение работ запланировано выполнить до конца 2025 года.</w:t>
      </w:r>
    </w:p>
    <w:p w:rsidR="00A94B31" w:rsidRPr="00B07FB5" w:rsidRDefault="00A94B31" w:rsidP="00A94B31">
      <w:pPr>
        <w:tabs>
          <w:tab w:val="left" w:pos="0"/>
        </w:tabs>
        <w:ind w:firstLine="709"/>
        <w:jc w:val="both"/>
        <w:rPr>
          <w:sz w:val="28"/>
          <w:szCs w:val="28"/>
        </w:rPr>
      </w:pPr>
      <w:r w:rsidRPr="00B07FB5">
        <w:rPr>
          <w:sz w:val="28"/>
          <w:szCs w:val="28"/>
        </w:rPr>
        <w:t>В рамках государственной программы Красноярского края «Развитие информационного общества», организована работа по проведению экспертизы 11.09.2025 г. на отсутствия в малонаселенном населенном пункте: д. Кедровка Дзержинского района Красноярского края услуг связи или услуг связи низкого качества в целях реализации мероприятий, направленных на обеспечение услугами подвижной радиотелефонной связи.</w:t>
      </w:r>
    </w:p>
    <w:p w:rsidR="00A94B31" w:rsidRPr="00B07FB5" w:rsidRDefault="00A94B31" w:rsidP="00A94B31">
      <w:pPr>
        <w:tabs>
          <w:tab w:val="left" w:pos="0"/>
        </w:tabs>
        <w:ind w:firstLine="709"/>
        <w:jc w:val="both"/>
        <w:rPr>
          <w:sz w:val="28"/>
          <w:szCs w:val="28"/>
        </w:rPr>
      </w:pPr>
      <w:r w:rsidRPr="00B07FB5">
        <w:rPr>
          <w:sz w:val="28"/>
          <w:szCs w:val="28"/>
        </w:rPr>
        <w:t>Принято участие 23.09.2025 г. в заявочной компании Субсидия на создание условий для обеспечения услуг связи на 2026 год</w:t>
      </w:r>
    </w:p>
    <w:p w:rsidR="00A94B31" w:rsidRPr="00B07FB5" w:rsidRDefault="00A94B31" w:rsidP="00A94B31">
      <w:pPr>
        <w:shd w:val="clear" w:color="auto" w:fill="FFFFFF"/>
        <w:ind w:firstLine="567"/>
        <w:jc w:val="both"/>
        <w:outlineLvl w:val="3"/>
        <w:rPr>
          <w:sz w:val="28"/>
          <w:szCs w:val="28"/>
        </w:rPr>
      </w:pPr>
      <w:r w:rsidRPr="00B07FB5">
        <w:rPr>
          <w:sz w:val="28"/>
          <w:szCs w:val="28"/>
        </w:rPr>
        <w:t xml:space="preserve">Обеспеченность населения мобильной сотовой связью на конец 2025 года запланировано к показателю 87%, что составит увеличение на 2 % по сравнению с прошлым годом. </w:t>
      </w:r>
    </w:p>
    <w:p w:rsidR="00717799" w:rsidRPr="00B07FB5" w:rsidRDefault="00717799" w:rsidP="00717799">
      <w:pPr>
        <w:tabs>
          <w:tab w:val="left" w:pos="0"/>
        </w:tabs>
        <w:spacing w:line="233" w:lineRule="auto"/>
        <w:ind w:firstLine="709"/>
        <w:jc w:val="both"/>
        <w:rPr>
          <w:sz w:val="28"/>
          <w:szCs w:val="28"/>
        </w:rPr>
      </w:pPr>
    </w:p>
    <w:bookmarkEnd w:id="3"/>
    <w:bookmarkEnd w:id="26"/>
    <w:p w:rsidR="00A94B31" w:rsidRPr="00B07FB5" w:rsidRDefault="00A94B31" w:rsidP="00A94B31">
      <w:pPr>
        <w:jc w:val="both"/>
        <w:rPr>
          <w:sz w:val="28"/>
          <w:szCs w:val="28"/>
        </w:rPr>
      </w:pPr>
      <w:r w:rsidRPr="00B07FB5">
        <w:rPr>
          <w:b/>
          <w:i/>
          <w:sz w:val="28"/>
          <w:szCs w:val="28"/>
          <w:lang/>
        </w:rPr>
        <w:t>Строительство</w:t>
      </w:r>
    </w:p>
    <w:p w:rsidR="008D4D29" w:rsidRPr="00B07FB5" w:rsidRDefault="008D4D29" w:rsidP="00A94B31">
      <w:pPr>
        <w:jc w:val="both"/>
        <w:rPr>
          <w:rFonts w:ascii="Times New Roman CYR" w:hAnsi="Times New Roman CYR" w:cs="Times New Roman CYR"/>
          <w:i/>
          <w:iCs/>
          <w:sz w:val="28"/>
          <w:szCs w:val="28"/>
        </w:rPr>
      </w:pPr>
    </w:p>
    <w:p w:rsidR="00A94B31" w:rsidRPr="00B07FB5" w:rsidRDefault="00A94B31" w:rsidP="00A94B31">
      <w:pPr>
        <w:widowControl w:val="0"/>
        <w:ind w:firstLine="709"/>
        <w:jc w:val="both"/>
        <w:rPr>
          <w:noProof/>
          <w:sz w:val="28"/>
          <w:szCs w:val="28"/>
        </w:rPr>
      </w:pPr>
      <w:r w:rsidRPr="00B07FB5">
        <w:rPr>
          <w:noProof/>
          <w:sz w:val="28"/>
          <w:szCs w:val="28"/>
        </w:rPr>
        <w:t xml:space="preserve">За </w:t>
      </w:r>
      <w:r w:rsidRPr="00B07FB5">
        <w:rPr>
          <w:sz w:val="28"/>
          <w:szCs w:val="28"/>
        </w:rPr>
        <w:t>январь - июнь 2025 года</w:t>
      </w:r>
      <w:r w:rsidRPr="00B07FB5">
        <w:rPr>
          <w:noProof/>
          <w:sz w:val="28"/>
          <w:szCs w:val="28"/>
        </w:rPr>
        <w:t xml:space="preserve"> ввода в эксплуатацию жилья не производилось. Обращений по вводу  индивидуального строительства жилья не поступало. Строительство частного жилья ведется хозспособом. </w:t>
      </w:r>
    </w:p>
    <w:p w:rsidR="00A94B31" w:rsidRPr="00B07FB5" w:rsidRDefault="00A94B31" w:rsidP="00A94B31">
      <w:pPr>
        <w:widowControl w:val="0"/>
        <w:ind w:firstLine="709"/>
        <w:jc w:val="both"/>
        <w:rPr>
          <w:sz w:val="28"/>
          <w:szCs w:val="28"/>
        </w:rPr>
      </w:pPr>
      <w:r w:rsidRPr="00B07FB5">
        <w:rPr>
          <w:sz w:val="28"/>
          <w:szCs w:val="28"/>
        </w:rPr>
        <w:t xml:space="preserve">Средняя рыночная стоимость одного квадратного метра общей площади жилья для улучшения жилищных условий граждан на конец второго квартала 2025 года составила 31 500 рублей. </w:t>
      </w:r>
    </w:p>
    <w:p w:rsidR="00A94B31" w:rsidRPr="00B07FB5" w:rsidRDefault="00A94B31" w:rsidP="00A94B31">
      <w:pPr>
        <w:widowControl w:val="0"/>
        <w:ind w:firstLine="709"/>
        <w:jc w:val="both"/>
        <w:rPr>
          <w:sz w:val="28"/>
          <w:szCs w:val="28"/>
        </w:rPr>
      </w:pPr>
      <w:r w:rsidRPr="00B07FB5">
        <w:rPr>
          <w:sz w:val="28"/>
          <w:szCs w:val="28"/>
        </w:rPr>
        <w:t>В соответствии с утвержденной муниципальной программой «Создание условий для обеспечения доступным и комфортным жильем граждан» подпрограммой "Улучшение жилищных условий отдельных категорий граждан, проживающих на территории Дзержинского района</w:t>
      </w:r>
      <w:r w:rsidRPr="00B07FB5">
        <w:t xml:space="preserve">» </w:t>
      </w:r>
      <w:r w:rsidRPr="00B07FB5">
        <w:rPr>
          <w:sz w:val="28"/>
          <w:szCs w:val="28"/>
        </w:rPr>
        <w:t>в текущем году продолжается реализация комплекса мер, направленных на повышение доступности жилья и улучшение жилищных условий граждан.</w:t>
      </w:r>
    </w:p>
    <w:p w:rsidR="00A94B31" w:rsidRPr="00B07FB5" w:rsidRDefault="00A94B31" w:rsidP="00A94B31">
      <w:pPr>
        <w:ind w:firstLine="709"/>
        <w:jc w:val="both"/>
        <w:rPr>
          <w:sz w:val="28"/>
          <w:szCs w:val="28"/>
        </w:rPr>
      </w:pPr>
      <w:r w:rsidRPr="00B07FB5">
        <w:rPr>
          <w:sz w:val="28"/>
          <w:szCs w:val="28"/>
        </w:rPr>
        <w:t>По состоянию на 01.07.2025 реестр получателей социальных выплат в Дзержинском районе содержит 4 молодых семьи. Эти категории получают социальные выплаты на погашение основного долга и процентов по кредитам, для уплаты первоначального взноса при получении жилищного кредита (займа), в том числе ипотечного, для оплаты цены договора купли-продажи жилого помещения. В 2025 году предусмотрено 2 997,38880 тыс. рублей на реализацию данного мероприятия.</w:t>
      </w:r>
    </w:p>
    <w:p w:rsidR="00A94B31" w:rsidRPr="00B07FB5" w:rsidRDefault="00A94B31" w:rsidP="00A94B31">
      <w:pPr>
        <w:ind w:firstLine="709"/>
        <w:jc w:val="both"/>
        <w:rPr>
          <w:sz w:val="28"/>
          <w:szCs w:val="28"/>
        </w:rPr>
      </w:pPr>
      <w:r w:rsidRPr="00B07FB5">
        <w:rPr>
          <w:sz w:val="28"/>
          <w:szCs w:val="28"/>
        </w:rPr>
        <w:t xml:space="preserve"> На отчетную дату реализовали свое право на улучшение жилищных условий за счет средств социальной выплаты 2 молодые семьи.</w:t>
      </w:r>
    </w:p>
    <w:p w:rsidR="00A94B31" w:rsidRPr="00B07FB5" w:rsidRDefault="00A94B31" w:rsidP="00A94B31">
      <w:pPr>
        <w:ind w:firstLine="709"/>
        <w:jc w:val="both"/>
        <w:rPr>
          <w:sz w:val="28"/>
          <w:szCs w:val="28"/>
        </w:rPr>
      </w:pPr>
      <w:r w:rsidRPr="00B07FB5">
        <w:rPr>
          <w:sz w:val="28"/>
          <w:szCs w:val="28"/>
        </w:rPr>
        <w:lastRenderedPageBreak/>
        <w:t>В рамках ведомственного проекта «Комплексное развитие сельских территорий»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утвержденной постановлением Правительства Красноярского края № 506-п от 30.09.2013 г. в 2025 году социальную выплату получили:</w:t>
      </w:r>
    </w:p>
    <w:p w:rsidR="00A94B31" w:rsidRPr="00B07FB5" w:rsidRDefault="00A94B31" w:rsidP="00A94B31">
      <w:pPr>
        <w:ind w:firstLine="709"/>
        <w:jc w:val="both"/>
        <w:rPr>
          <w:sz w:val="28"/>
          <w:szCs w:val="28"/>
        </w:rPr>
      </w:pPr>
      <w:r w:rsidRPr="00B07FB5">
        <w:rPr>
          <w:sz w:val="28"/>
          <w:szCs w:val="28"/>
        </w:rPr>
        <w:t>1 молодой специалист и 3 молодых семьи, работающих в социальной сфере;</w:t>
      </w:r>
    </w:p>
    <w:p w:rsidR="00A94B31" w:rsidRPr="00B07FB5" w:rsidRDefault="00A94B31" w:rsidP="00A94B31">
      <w:pPr>
        <w:ind w:firstLine="709"/>
        <w:jc w:val="both"/>
        <w:rPr>
          <w:sz w:val="28"/>
          <w:szCs w:val="28"/>
        </w:rPr>
      </w:pPr>
      <w:r w:rsidRPr="00B07FB5">
        <w:rPr>
          <w:sz w:val="28"/>
          <w:szCs w:val="28"/>
        </w:rPr>
        <w:t>1 семья гражданина, работающего в сельскохозяйственной организации.</w:t>
      </w:r>
    </w:p>
    <w:p w:rsidR="00A94B31" w:rsidRPr="00B07FB5" w:rsidRDefault="00A94B31" w:rsidP="00A94B31">
      <w:pPr>
        <w:ind w:firstLine="709"/>
        <w:jc w:val="both"/>
        <w:rPr>
          <w:sz w:val="28"/>
          <w:szCs w:val="28"/>
        </w:rPr>
      </w:pPr>
      <w:r w:rsidRPr="00B07FB5">
        <w:rPr>
          <w:sz w:val="28"/>
          <w:szCs w:val="28"/>
        </w:rPr>
        <w:t>Размер средств по выданным свидетельствам составил 11 913,825 тыс. рублей.</w:t>
      </w:r>
    </w:p>
    <w:p w:rsidR="00A94B31" w:rsidRPr="00B07FB5" w:rsidRDefault="00A94B31" w:rsidP="00A94B31">
      <w:pPr>
        <w:ind w:firstLine="709"/>
        <w:jc w:val="both"/>
        <w:rPr>
          <w:sz w:val="28"/>
          <w:szCs w:val="28"/>
        </w:rPr>
      </w:pPr>
      <w:r w:rsidRPr="00B07FB5">
        <w:rPr>
          <w:sz w:val="28"/>
          <w:szCs w:val="28"/>
        </w:rPr>
        <w:t xml:space="preserve">На 2026 год сформирован список участников: </w:t>
      </w:r>
    </w:p>
    <w:p w:rsidR="00A94B31" w:rsidRPr="00B07FB5" w:rsidRDefault="00A94B31" w:rsidP="00A94B31">
      <w:pPr>
        <w:ind w:firstLine="709"/>
        <w:jc w:val="both"/>
        <w:rPr>
          <w:bCs/>
          <w:sz w:val="28"/>
          <w:szCs w:val="28"/>
        </w:rPr>
      </w:pPr>
      <w:r w:rsidRPr="00B07FB5">
        <w:rPr>
          <w:bCs/>
          <w:sz w:val="28"/>
          <w:szCs w:val="28"/>
        </w:rPr>
        <w:t>список граждан, изъявивших желание участвовать в мероприятии по предоставлению социальных выплат на строительство (приобретение) жилья гражданам, проживающим на сельских территориях, состоящих на учете в Дзержинском районе на 2026 год - 1 участник;</w:t>
      </w:r>
    </w:p>
    <w:p w:rsidR="00A94B31" w:rsidRPr="00B07FB5" w:rsidRDefault="00A94B31" w:rsidP="00A94B31">
      <w:pPr>
        <w:ind w:firstLine="709"/>
        <w:jc w:val="both"/>
        <w:rPr>
          <w:sz w:val="28"/>
          <w:szCs w:val="28"/>
        </w:rPr>
      </w:pPr>
      <w:r w:rsidRPr="00B07FB5">
        <w:rPr>
          <w:bCs/>
          <w:sz w:val="28"/>
          <w:szCs w:val="28"/>
        </w:rPr>
        <w:t>список молодых семей и молодых специалистов, изъявивших желание участвовать в мероприятии по предоставлению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состоящих на учете в Дзержинском районе на 2026 год – 3 участника.</w:t>
      </w:r>
    </w:p>
    <w:p w:rsidR="00A94B31" w:rsidRPr="00B07FB5" w:rsidRDefault="00A94B31" w:rsidP="00A94B31">
      <w:pPr>
        <w:ind w:firstLine="709"/>
        <w:jc w:val="both"/>
        <w:rPr>
          <w:sz w:val="28"/>
          <w:szCs w:val="28"/>
        </w:rPr>
      </w:pPr>
      <w:r w:rsidRPr="00B07FB5">
        <w:rPr>
          <w:sz w:val="28"/>
          <w:szCs w:val="28"/>
        </w:rPr>
        <w:t>В рамках программы «Содействие развитию местного самоуправления», конкурса «Инициатива жителей - эффективность в работе», в 2025г. запланировано к реализации 6 проектов:</w:t>
      </w:r>
    </w:p>
    <w:p w:rsidR="00A94B31" w:rsidRPr="00B07FB5" w:rsidRDefault="00A94B31" w:rsidP="00A94B31">
      <w:pPr>
        <w:ind w:firstLine="709"/>
        <w:jc w:val="both"/>
        <w:rPr>
          <w:sz w:val="28"/>
          <w:szCs w:val="28"/>
        </w:rPr>
      </w:pPr>
      <w:r w:rsidRPr="00B07FB5">
        <w:rPr>
          <w:sz w:val="28"/>
          <w:szCs w:val="28"/>
        </w:rPr>
        <w:t>В первом полугодии реализовано 2 проекта:</w:t>
      </w:r>
    </w:p>
    <w:p w:rsidR="00A94B31" w:rsidRPr="00B07FB5" w:rsidRDefault="00A94B31" w:rsidP="00A94B31">
      <w:pPr>
        <w:ind w:firstLine="709"/>
        <w:jc w:val="both"/>
        <w:rPr>
          <w:sz w:val="28"/>
          <w:szCs w:val="28"/>
        </w:rPr>
      </w:pPr>
      <w:r w:rsidRPr="00B07FB5">
        <w:rPr>
          <w:sz w:val="28"/>
          <w:szCs w:val="28"/>
        </w:rPr>
        <w:t xml:space="preserve">- проект «Автобусная остановка-лицо села» в </w:t>
      </w:r>
      <w:proofErr w:type="spellStart"/>
      <w:r w:rsidRPr="00B07FB5">
        <w:rPr>
          <w:sz w:val="28"/>
          <w:szCs w:val="28"/>
        </w:rPr>
        <w:t>д.Чурюково</w:t>
      </w:r>
      <w:proofErr w:type="spellEnd"/>
      <w:r w:rsidRPr="00B07FB5">
        <w:rPr>
          <w:sz w:val="28"/>
          <w:szCs w:val="28"/>
        </w:rPr>
        <w:t>;</w:t>
      </w:r>
    </w:p>
    <w:p w:rsidR="00A94B31" w:rsidRPr="00B07FB5" w:rsidRDefault="00A94B31" w:rsidP="00A94B31">
      <w:pPr>
        <w:ind w:firstLine="709"/>
        <w:jc w:val="both"/>
        <w:rPr>
          <w:sz w:val="28"/>
          <w:szCs w:val="28"/>
        </w:rPr>
      </w:pPr>
      <w:r w:rsidRPr="00B07FB5">
        <w:rPr>
          <w:sz w:val="28"/>
          <w:szCs w:val="28"/>
        </w:rPr>
        <w:t xml:space="preserve">- проект «Уютный берег» в </w:t>
      </w:r>
      <w:proofErr w:type="spellStart"/>
      <w:r w:rsidRPr="00B07FB5">
        <w:rPr>
          <w:sz w:val="28"/>
          <w:szCs w:val="28"/>
        </w:rPr>
        <w:t>д.Улюколь</w:t>
      </w:r>
      <w:proofErr w:type="spellEnd"/>
    </w:p>
    <w:p w:rsidR="00A94B31" w:rsidRPr="00B07FB5" w:rsidRDefault="00A94B31" w:rsidP="00A94B31">
      <w:pPr>
        <w:ind w:firstLine="709"/>
        <w:jc w:val="both"/>
        <w:rPr>
          <w:sz w:val="28"/>
          <w:szCs w:val="28"/>
        </w:rPr>
      </w:pPr>
      <w:r w:rsidRPr="00B07FB5">
        <w:rPr>
          <w:sz w:val="28"/>
          <w:szCs w:val="28"/>
        </w:rPr>
        <w:t>Во-втором полугодии запланированы к реализации 4 проекта:</w:t>
      </w:r>
    </w:p>
    <w:p w:rsidR="00A94B31" w:rsidRPr="00B07FB5" w:rsidRDefault="00A94B31" w:rsidP="00A94B31">
      <w:pPr>
        <w:ind w:firstLine="709"/>
        <w:jc w:val="both"/>
        <w:rPr>
          <w:sz w:val="28"/>
          <w:szCs w:val="28"/>
        </w:rPr>
      </w:pPr>
      <w:r w:rsidRPr="00B07FB5">
        <w:rPr>
          <w:sz w:val="28"/>
          <w:szCs w:val="28"/>
        </w:rPr>
        <w:t>- установка знакового места (стела), автобусной остановки д. Плитная</w:t>
      </w:r>
    </w:p>
    <w:p w:rsidR="00A94B31" w:rsidRPr="00B07FB5" w:rsidRDefault="00A94B31" w:rsidP="00A94B31">
      <w:pPr>
        <w:ind w:firstLine="709"/>
        <w:jc w:val="both"/>
        <w:rPr>
          <w:sz w:val="28"/>
          <w:szCs w:val="28"/>
        </w:rPr>
      </w:pPr>
      <w:r w:rsidRPr="00B07FB5">
        <w:rPr>
          <w:sz w:val="28"/>
          <w:szCs w:val="28"/>
        </w:rPr>
        <w:t xml:space="preserve">- благоустройство места памяти д. Верхний </w:t>
      </w:r>
      <w:proofErr w:type="spellStart"/>
      <w:r w:rsidRPr="00B07FB5">
        <w:rPr>
          <w:sz w:val="28"/>
          <w:szCs w:val="28"/>
        </w:rPr>
        <w:t>Танай</w:t>
      </w:r>
      <w:proofErr w:type="spellEnd"/>
    </w:p>
    <w:p w:rsidR="00A94B31" w:rsidRPr="00B07FB5" w:rsidRDefault="00A94B31" w:rsidP="00A94B31">
      <w:pPr>
        <w:ind w:firstLine="709"/>
        <w:jc w:val="both"/>
        <w:rPr>
          <w:sz w:val="28"/>
          <w:szCs w:val="28"/>
        </w:rPr>
      </w:pPr>
      <w:r w:rsidRPr="00B07FB5">
        <w:rPr>
          <w:sz w:val="28"/>
          <w:szCs w:val="28"/>
        </w:rPr>
        <w:t xml:space="preserve">- «Память поколений» д. </w:t>
      </w:r>
      <w:proofErr w:type="spellStart"/>
      <w:r w:rsidRPr="00B07FB5">
        <w:rPr>
          <w:sz w:val="28"/>
          <w:szCs w:val="28"/>
        </w:rPr>
        <w:t>Топол</w:t>
      </w:r>
      <w:proofErr w:type="spellEnd"/>
    </w:p>
    <w:p w:rsidR="00A94B31" w:rsidRPr="00B07FB5" w:rsidRDefault="00A94B31" w:rsidP="00A94B31">
      <w:pPr>
        <w:ind w:firstLine="709"/>
        <w:jc w:val="both"/>
        <w:rPr>
          <w:sz w:val="28"/>
          <w:szCs w:val="28"/>
        </w:rPr>
      </w:pPr>
      <w:r w:rsidRPr="00B07FB5">
        <w:rPr>
          <w:sz w:val="28"/>
          <w:szCs w:val="28"/>
        </w:rPr>
        <w:t>- благоустройство детской игровой площадки "Маленькая страна " в д.Кедровка.</w:t>
      </w:r>
    </w:p>
    <w:p w:rsidR="00A94B31" w:rsidRPr="00B07FB5" w:rsidRDefault="00A94B31" w:rsidP="00A94B31">
      <w:pPr>
        <w:ind w:firstLine="709"/>
        <w:jc w:val="both"/>
        <w:rPr>
          <w:sz w:val="28"/>
          <w:szCs w:val="28"/>
        </w:rPr>
      </w:pPr>
      <w:r w:rsidRPr="00B07FB5">
        <w:rPr>
          <w:sz w:val="28"/>
          <w:szCs w:val="28"/>
        </w:rPr>
        <w:t xml:space="preserve">Общая сумма проектов составит </w:t>
      </w:r>
      <w:r w:rsidRPr="00B07FB5">
        <w:rPr>
          <w:bCs/>
          <w:sz w:val="28"/>
          <w:szCs w:val="28"/>
        </w:rPr>
        <w:t xml:space="preserve">2,7 млн. рублей, </w:t>
      </w:r>
      <w:r w:rsidRPr="00B07FB5">
        <w:rPr>
          <w:sz w:val="28"/>
          <w:szCs w:val="28"/>
        </w:rPr>
        <w:t xml:space="preserve">из них краевой бюджет 2,542 млн. рублей. В сравнении с 2024 годом стоимость проектов снизилась на 23%. Количество реализованных проектов уменьшилось на 17% </w:t>
      </w:r>
    </w:p>
    <w:p w:rsidR="00A94B31" w:rsidRPr="00B07FB5" w:rsidRDefault="00A94B31" w:rsidP="00A94B31">
      <w:pPr>
        <w:ind w:firstLine="709"/>
        <w:jc w:val="both"/>
        <w:rPr>
          <w:color w:val="000000"/>
          <w:sz w:val="28"/>
          <w:szCs w:val="28"/>
        </w:rPr>
      </w:pPr>
      <w:r w:rsidRPr="00B07FB5">
        <w:rPr>
          <w:color w:val="000000"/>
          <w:sz w:val="28"/>
          <w:szCs w:val="28"/>
        </w:rPr>
        <w:t>Акционерным обществом «Территориальным градостроительным институтом «</w:t>
      </w:r>
      <w:proofErr w:type="spellStart"/>
      <w:r w:rsidRPr="00B07FB5">
        <w:rPr>
          <w:color w:val="000000"/>
          <w:sz w:val="28"/>
          <w:szCs w:val="28"/>
        </w:rPr>
        <w:t>Красноярскгражданпроект</w:t>
      </w:r>
      <w:proofErr w:type="spellEnd"/>
      <w:r w:rsidRPr="00B07FB5">
        <w:rPr>
          <w:color w:val="000000"/>
          <w:sz w:val="28"/>
          <w:szCs w:val="28"/>
        </w:rPr>
        <w:t xml:space="preserve">» разработан проект для строительства досугового центра в с. </w:t>
      </w:r>
      <w:proofErr w:type="spellStart"/>
      <w:r w:rsidRPr="00B07FB5">
        <w:rPr>
          <w:color w:val="000000"/>
          <w:sz w:val="28"/>
          <w:szCs w:val="28"/>
        </w:rPr>
        <w:t>Шеломки</w:t>
      </w:r>
      <w:proofErr w:type="spellEnd"/>
      <w:r w:rsidRPr="00B07FB5">
        <w:rPr>
          <w:color w:val="000000"/>
          <w:sz w:val="28"/>
          <w:szCs w:val="28"/>
        </w:rPr>
        <w:t xml:space="preserve"> на 100 мест. В первом полугодии заключен муниципальный контракт на разработку технической документации, обеспечение сопровождения проведения государственной </w:t>
      </w:r>
      <w:r w:rsidRPr="00B07FB5">
        <w:rPr>
          <w:color w:val="000000"/>
          <w:sz w:val="28"/>
          <w:szCs w:val="28"/>
        </w:rPr>
        <w:lastRenderedPageBreak/>
        <w:t>экспертизы с целью получения необходимых согласований на разработанную документацию объекта.</w:t>
      </w:r>
    </w:p>
    <w:p w:rsidR="00A94B31" w:rsidRPr="00B07FB5" w:rsidRDefault="00A94B31" w:rsidP="00A94B31">
      <w:pPr>
        <w:ind w:firstLine="709"/>
        <w:jc w:val="both"/>
        <w:rPr>
          <w:color w:val="000000"/>
          <w:sz w:val="28"/>
          <w:szCs w:val="28"/>
        </w:rPr>
      </w:pPr>
      <w:r w:rsidRPr="00B07FB5">
        <w:rPr>
          <w:color w:val="000000"/>
          <w:sz w:val="28"/>
          <w:szCs w:val="28"/>
        </w:rPr>
        <w:t xml:space="preserve">В 2025 году продолжается строительство объекта «Быстровозводимая крытая спортивная площадка в с.Дзержинское». Производятся отделочные работы, благоустройство территории и установка необходимо оборудования для </w:t>
      </w:r>
      <w:proofErr w:type="spellStart"/>
      <w:r w:rsidRPr="00B07FB5">
        <w:rPr>
          <w:color w:val="000000"/>
          <w:sz w:val="28"/>
          <w:szCs w:val="28"/>
        </w:rPr>
        <w:t>функионировая</w:t>
      </w:r>
      <w:proofErr w:type="spellEnd"/>
      <w:r w:rsidRPr="00B07FB5">
        <w:rPr>
          <w:color w:val="000000"/>
          <w:sz w:val="28"/>
          <w:szCs w:val="28"/>
        </w:rPr>
        <w:t xml:space="preserve"> объекта. Ввод в эксплуатацию запланирован на конец 2025 года. Работы выполняются подрядной организацией ООО "</w:t>
      </w:r>
      <w:proofErr w:type="spellStart"/>
      <w:r w:rsidRPr="00B07FB5">
        <w:rPr>
          <w:color w:val="000000"/>
          <w:sz w:val="28"/>
          <w:szCs w:val="28"/>
        </w:rPr>
        <w:t>Промстройинвест</w:t>
      </w:r>
      <w:proofErr w:type="spellEnd"/>
      <w:r w:rsidRPr="00B07FB5">
        <w:rPr>
          <w:color w:val="000000"/>
          <w:sz w:val="28"/>
          <w:szCs w:val="28"/>
        </w:rPr>
        <w:t>".</w:t>
      </w:r>
    </w:p>
    <w:p w:rsidR="00A94B31" w:rsidRPr="00B07FB5" w:rsidRDefault="00A94B31" w:rsidP="00A94B31">
      <w:pPr>
        <w:ind w:firstLine="709"/>
        <w:jc w:val="both"/>
        <w:rPr>
          <w:color w:val="000000"/>
          <w:sz w:val="28"/>
          <w:szCs w:val="28"/>
        </w:rPr>
      </w:pPr>
      <w:r w:rsidRPr="00B07FB5">
        <w:rPr>
          <w:color w:val="000000"/>
          <w:sz w:val="28"/>
          <w:szCs w:val="28"/>
        </w:rPr>
        <w:t xml:space="preserve">Во втором полугодии завершены работы по реализации национального проекта «Семья», проведена модернизация здания </w:t>
      </w:r>
      <w:proofErr w:type="spellStart"/>
      <w:r w:rsidRPr="00B07FB5">
        <w:rPr>
          <w:color w:val="000000"/>
          <w:sz w:val="28"/>
          <w:szCs w:val="28"/>
        </w:rPr>
        <w:t>межпоселенческой</w:t>
      </w:r>
      <w:proofErr w:type="spellEnd"/>
      <w:r w:rsidRPr="00B07FB5">
        <w:rPr>
          <w:color w:val="000000"/>
          <w:sz w:val="28"/>
          <w:szCs w:val="28"/>
        </w:rPr>
        <w:t xml:space="preserve"> библиотеки муниципального бюджетного учреждения культуры «</w:t>
      </w:r>
      <w:proofErr w:type="spellStart"/>
      <w:r w:rsidRPr="00B07FB5">
        <w:rPr>
          <w:color w:val="000000"/>
          <w:sz w:val="28"/>
          <w:szCs w:val="28"/>
        </w:rPr>
        <w:t>Межпоселенческая</w:t>
      </w:r>
      <w:proofErr w:type="spellEnd"/>
      <w:r w:rsidRPr="00B07FB5">
        <w:rPr>
          <w:color w:val="000000"/>
          <w:sz w:val="28"/>
          <w:szCs w:val="28"/>
        </w:rPr>
        <w:t xml:space="preserve"> библиотечная система» Дзержинского района Красноярского края по адресу: Красноярский край, Дзержинский район, с. Дзержинское, ул. Горького, Дом № 104. Полностью обновлены помещения объекта с наполнением современной мебелью и технологичным оборудованием. Стоимость объекта составила 15,16 млн</w:t>
      </w:r>
      <w:proofErr w:type="gramStart"/>
      <w:r w:rsidRPr="00B07FB5">
        <w:rPr>
          <w:color w:val="000000"/>
          <w:sz w:val="28"/>
          <w:szCs w:val="28"/>
        </w:rPr>
        <w:t>.р</w:t>
      </w:r>
      <w:proofErr w:type="gramEnd"/>
      <w:r w:rsidRPr="00B07FB5">
        <w:rPr>
          <w:color w:val="000000"/>
          <w:sz w:val="28"/>
          <w:szCs w:val="28"/>
        </w:rPr>
        <w:t>ублей.</w:t>
      </w:r>
    </w:p>
    <w:p w:rsidR="00A94B31" w:rsidRPr="00B07FB5" w:rsidRDefault="00A94B31" w:rsidP="00A94B31">
      <w:pPr>
        <w:ind w:firstLine="709"/>
        <w:jc w:val="both"/>
        <w:rPr>
          <w:sz w:val="28"/>
        </w:rPr>
      </w:pPr>
      <w:r w:rsidRPr="00B07FB5">
        <w:rPr>
          <w:sz w:val="28"/>
        </w:rPr>
        <w:t>В рамках государственной программы Красноярского края «Содействие развитию местного самоуправления» реализовывается субсидия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реализовываются проекты:</w:t>
      </w:r>
    </w:p>
    <w:p w:rsidR="00A94B31" w:rsidRPr="00B07FB5" w:rsidRDefault="00A94B31" w:rsidP="00A94B31">
      <w:pPr>
        <w:ind w:firstLine="708"/>
        <w:jc w:val="both"/>
        <w:rPr>
          <w:sz w:val="28"/>
        </w:rPr>
      </w:pPr>
      <w:r w:rsidRPr="00B07FB5">
        <w:rPr>
          <w:sz w:val="28"/>
        </w:rPr>
        <w:t>- капитальный ремонт крыши и навесов над крыльцами здания МБДОУ Д/С №1 "Чебурашка" с. Дзержинское в стоимости 3,88 млн</w:t>
      </w:r>
      <w:proofErr w:type="gramStart"/>
      <w:r w:rsidRPr="00B07FB5">
        <w:rPr>
          <w:sz w:val="28"/>
        </w:rPr>
        <w:t>.р</w:t>
      </w:r>
      <w:proofErr w:type="gramEnd"/>
      <w:r w:rsidRPr="00B07FB5">
        <w:rPr>
          <w:sz w:val="28"/>
        </w:rPr>
        <w:t>ублей;</w:t>
      </w:r>
    </w:p>
    <w:p w:rsidR="00A94B31" w:rsidRPr="00B07FB5" w:rsidRDefault="00A94B31" w:rsidP="00A94B31">
      <w:pPr>
        <w:ind w:firstLine="708"/>
        <w:jc w:val="both"/>
        <w:rPr>
          <w:sz w:val="28"/>
        </w:rPr>
      </w:pPr>
      <w:r w:rsidRPr="00B07FB5">
        <w:rPr>
          <w:sz w:val="28"/>
        </w:rPr>
        <w:t>- капитальный ремонт системы отопления здания МБДОУ Д/С №1 "Чебурашка" с. Дзержинское в стоимости 3,37 млн</w:t>
      </w:r>
      <w:proofErr w:type="gramStart"/>
      <w:r w:rsidRPr="00B07FB5">
        <w:rPr>
          <w:sz w:val="28"/>
        </w:rPr>
        <w:t>.р</w:t>
      </w:r>
      <w:proofErr w:type="gramEnd"/>
      <w:r w:rsidRPr="00B07FB5">
        <w:rPr>
          <w:sz w:val="28"/>
        </w:rPr>
        <w:t>ублей.</w:t>
      </w:r>
    </w:p>
    <w:p w:rsidR="00A94B31" w:rsidRPr="00B07FB5" w:rsidRDefault="00A94B31" w:rsidP="00A94B31">
      <w:pPr>
        <w:jc w:val="both"/>
        <w:rPr>
          <w:sz w:val="28"/>
          <w:szCs w:val="28"/>
        </w:rPr>
      </w:pPr>
      <w:r w:rsidRPr="00B07FB5">
        <w:rPr>
          <w:sz w:val="28"/>
          <w:szCs w:val="28"/>
        </w:rPr>
        <w:t>Реализация запланирована на второе полугодие 2025 года.</w:t>
      </w:r>
    </w:p>
    <w:p w:rsidR="00A94B31" w:rsidRPr="00B07FB5" w:rsidRDefault="00A94B31" w:rsidP="00A94B31">
      <w:pPr>
        <w:ind w:firstLine="708"/>
        <w:jc w:val="both"/>
        <w:rPr>
          <w:sz w:val="28"/>
          <w:szCs w:val="28"/>
        </w:rPr>
      </w:pPr>
      <w:r w:rsidRPr="00B07FB5">
        <w:rPr>
          <w:sz w:val="28"/>
          <w:szCs w:val="28"/>
        </w:rPr>
        <w:t>До конца текущего года реализуется проект «Выполнение работ по устройству спортивного сооружения в сельской местности: площадка для физкультурно-оздоровительных занятий для населения» в с. Дзержинское.</w:t>
      </w:r>
    </w:p>
    <w:p w:rsidR="005F3CF3" w:rsidRPr="00B07FB5" w:rsidRDefault="005F3CF3" w:rsidP="00717799">
      <w:pPr>
        <w:ind w:firstLine="709"/>
        <w:jc w:val="both"/>
        <w:rPr>
          <w:color w:val="000000"/>
          <w:sz w:val="28"/>
          <w:szCs w:val="28"/>
        </w:rPr>
      </w:pPr>
    </w:p>
    <w:p w:rsidR="00A94B31" w:rsidRPr="00B07FB5" w:rsidRDefault="00A94B31" w:rsidP="00A94B31">
      <w:pPr>
        <w:pStyle w:val="ConsNormal0"/>
        <w:ind w:firstLine="0"/>
        <w:rPr>
          <w:rFonts w:ascii="Times New Roman" w:hAnsi="Times New Roman" w:cs="Times New Roman"/>
          <w:b/>
          <w:i/>
          <w:sz w:val="28"/>
          <w:szCs w:val="28"/>
        </w:rPr>
      </w:pPr>
      <w:bookmarkStart w:id="27" w:name="_Toc143510308"/>
      <w:r w:rsidRPr="00B07FB5">
        <w:rPr>
          <w:rFonts w:ascii="Times New Roman" w:hAnsi="Times New Roman" w:cs="Times New Roman"/>
          <w:b/>
          <w:i/>
          <w:sz w:val="28"/>
          <w:szCs w:val="28"/>
        </w:rPr>
        <w:t>Жилищно-коммунальное хозяйство</w:t>
      </w:r>
      <w:bookmarkEnd w:id="27"/>
    </w:p>
    <w:p w:rsidR="008D4D29" w:rsidRPr="00B07FB5" w:rsidRDefault="008D4D29" w:rsidP="00A94B31">
      <w:pPr>
        <w:pStyle w:val="ConsNormal0"/>
        <w:ind w:firstLine="0"/>
        <w:rPr>
          <w:rFonts w:ascii="Times New Roman" w:hAnsi="Times New Roman" w:cs="Times New Roman"/>
          <w:b/>
          <w:i/>
          <w:sz w:val="28"/>
          <w:szCs w:val="28"/>
        </w:rPr>
      </w:pPr>
    </w:p>
    <w:p w:rsidR="00A94B31" w:rsidRPr="00B07FB5" w:rsidRDefault="00A94B31" w:rsidP="00A94B31">
      <w:pPr>
        <w:widowControl w:val="0"/>
        <w:ind w:firstLine="709"/>
        <w:jc w:val="both"/>
        <w:rPr>
          <w:sz w:val="28"/>
          <w:szCs w:val="28"/>
        </w:rPr>
      </w:pPr>
      <w:r w:rsidRPr="00B07FB5">
        <w:rPr>
          <w:sz w:val="28"/>
          <w:szCs w:val="28"/>
        </w:rPr>
        <w:t xml:space="preserve"> В рамках действующего концессионного соглашения от 24.02.2022 №7 концессионером государственным предприятием Красноярского края "Центр развития коммунального комплекса" до конца текущего года завершатся работы по реконструкции участка тепловой сети протяженностью 23м по ул. Комсомольская в с.</w:t>
      </w:r>
      <w:r w:rsidR="00B26C46" w:rsidRPr="00B07FB5">
        <w:rPr>
          <w:sz w:val="28"/>
          <w:szCs w:val="28"/>
        </w:rPr>
        <w:t xml:space="preserve"> </w:t>
      </w:r>
      <w:r w:rsidRPr="00B07FB5">
        <w:rPr>
          <w:sz w:val="28"/>
          <w:szCs w:val="28"/>
        </w:rPr>
        <w:t>Дзержинское.</w:t>
      </w:r>
    </w:p>
    <w:p w:rsidR="00A94B31" w:rsidRPr="00B07FB5" w:rsidRDefault="00A94B31" w:rsidP="00A94B31">
      <w:pPr>
        <w:widowControl w:val="0"/>
        <w:ind w:firstLine="709"/>
        <w:jc w:val="both"/>
        <w:rPr>
          <w:sz w:val="28"/>
          <w:szCs w:val="28"/>
        </w:rPr>
      </w:pPr>
      <w:r w:rsidRPr="00B07FB5">
        <w:rPr>
          <w:sz w:val="28"/>
          <w:szCs w:val="28"/>
        </w:rPr>
        <w:t>Продолжена работа по подготовки возможности участия в рамках национального проекта «Чистая вода». Для проектирования и строительства водозабора в с.</w:t>
      </w:r>
      <w:r w:rsidR="00B26C46" w:rsidRPr="00B07FB5">
        <w:rPr>
          <w:sz w:val="28"/>
          <w:szCs w:val="28"/>
        </w:rPr>
        <w:t xml:space="preserve"> </w:t>
      </w:r>
      <w:r w:rsidRPr="00B07FB5">
        <w:rPr>
          <w:sz w:val="28"/>
          <w:szCs w:val="28"/>
        </w:rPr>
        <w:t>Дзержинское мощностью 700 м3/сутки подготовлено экономическое обоснование целесообразности реализации проекта. Требуется прохождение государственной экспертизы запасов. Для выполнения экспертизы организована процедура получения федеральной лицензии.</w:t>
      </w:r>
    </w:p>
    <w:p w:rsidR="00A94B31" w:rsidRPr="00B07FB5" w:rsidRDefault="00A94B31" w:rsidP="00A94B31">
      <w:pPr>
        <w:ind w:firstLine="709"/>
        <w:jc w:val="both"/>
        <w:rPr>
          <w:sz w:val="28"/>
          <w:szCs w:val="28"/>
        </w:rPr>
      </w:pPr>
      <w:r w:rsidRPr="00B07FB5">
        <w:rPr>
          <w:sz w:val="28"/>
          <w:szCs w:val="28"/>
        </w:rPr>
        <w:lastRenderedPageBreak/>
        <w:t>В начале второго полугодия завершен ремонт водозаборной скважины, расположенной по адресу: Красноярский край, Дзержинский район, с. Дзержинское ул. Академика Павлова, з/у: 15 «В». Дебет воды способен обеспечить подключение новых абонентов и ввести в эксплуатацию водонапорную башню забором воды до 100 м3/сутки.</w:t>
      </w:r>
    </w:p>
    <w:p w:rsidR="00A94B31" w:rsidRPr="00B07FB5" w:rsidRDefault="00A94B31" w:rsidP="00A94B31">
      <w:pPr>
        <w:ind w:firstLine="708"/>
        <w:jc w:val="both"/>
        <w:rPr>
          <w:bCs/>
          <w:color w:val="000000"/>
          <w:sz w:val="28"/>
          <w:szCs w:val="28"/>
        </w:rPr>
      </w:pPr>
      <w:r w:rsidRPr="00B07FB5">
        <w:rPr>
          <w:bCs/>
          <w:color w:val="000000"/>
          <w:sz w:val="28"/>
          <w:szCs w:val="28"/>
        </w:rPr>
        <w:t>В первом полугодии завершена работа по восстановлению работоспособности скважины в с.</w:t>
      </w:r>
      <w:r w:rsidR="00B26C46" w:rsidRPr="00B07FB5">
        <w:rPr>
          <w:bCs/>
          <w:color w:val="000000"/>
          <w:sz w:val="28"/>
          <w:szCs w:val="28"/>
        </w:rPr>
        <w:t xml:space="preserve"> </w:t>
      </w:r>
      <w:proofErr w:type="spellStart"/>
      <w:r w:rsidRPr="00B07FB5">
        <w:rPr>
          <w:bCs/>
          <w:color w:val="000000"/>
          <w:sz w:val="28"/>
          <w:szCs w:val="28"/>
        </w:rPr>
        <w:t>Шеломки</w:t>
      </w:r>
      <w:proofErr w:type="spellEnd"/>
      <w:r w:rsidRPr="00B07FB5">
        <w:rPr>
          <w:bCs/>
          <w:color w:val="000000"/>
          <w:sz w:val="28"/>
          <w:szCs w:val="28"/>
        </w:rPr>
        <w:t>. Подрядной организацией ООО «</w:t>
      </w:r>
      <w:proofErr w:type="spellStart"/>
      <w:r w:rsidRPr="00B07FB5">
        <w:rPr>
          <w:bCs/>
          <w:color w:val="000000"/>
          <w:sz w:val="28"/>
          <w:szCs w:val="28"/>
        </w:rPr>
        <w:t>Ремсельбурвод</w:t>
      </w:r>
      <w:proofErr w:type="spellEnd"/>
      <w:r w:rsidRPr="00B07FB5">
        <w:rPr>
          <w:bCs/>
          <w:color w:val="000000"/>
          <w:sz w:val="28"/>
          <w:szCs w:val="28"/>
        </w:rPr>
        <w:t xml:space="preserve">» проведены мероприятия: </w:t>
      </w:r>
    </w:p>
    <w:p w:rsidR="00A94B31" w:rsidRPr="00B07FB5" w:rsidRDefault="00A94B31" w:rsidP="00A94B31">
      <w:pPr>
        <w:ind w:firstLine="708"/>
        <w:jc w:val="both"/>
        <w:rPr>
          <w:bCs/>
          <w:color w:val="000000"/>
          <w:sz w:val="28"/>
          <w:szCs w:val="28"/>
        </w:rPr>
      </w:pPr>
      <w:r w:rsidRPr="00B07FB5">
        <w:rPr>
          <w:bCs/>
          <w:color w:val="000000"/>
          <w:sz w:val="28"/>
          <w:szCs w:val="28"/>
        </w:rPr>
        <w:t xml:space="preserve">1. Буровые работы. Ремонт скважины путем бурения второго ствола глубиной 120 метров </w:t>
      </w:r>
    </w:p>
    <w:p w:rsidR="00A94B31" w:rsidRPr="00B07FB5" w:rsidRDefault="00A94B31" w:rsidP="00A94B31">
      <w:pPr>
        <w:ind w:firstLine="708"/>
        <w:jc w:val="both"/>
        <w:rPr>
          <w:bCs/>
          <w:color w:val="000000"/>
          <w:sz w:val="28"/>
          <w:szCs w:val="28"/>
        </w:rPr>
      </w:pPr>
      <w:r w:rsidRPr="00B07FB5">
        <w:rPr>
          <w:bCs/>
          <w:color w:val="000000"/>
          <w:sz w:val="28"/>
          <w:szCs w:val="28"/>
        </w:rPr>
        <w:t>2. Изготовление и монтаж водоподъемного оборудования</w:t>
      </w:r>
    </w:p>
    <w:p w:rsidR="00A94B31" w:rsidRPr="00B07FB5" w:rsidRDefault="00A94B31" w:rsidP="00A94B31">
      <w:pPr>
        <w:ind w:firstLine="708"/>
        <w:jc w:val="both"/>
        <w:rPr>
          <w:bCs/>
          <w:color w:val="000000"/>
          <w:sz w:val="28"/>
          <w:szCs w:val="28"/>
        </w:rPr>
      </w:pPr>
      <w:r w:rsidRPr="00B07FB5">
        <w:rPr>
          <w:bCs/>
          <w:color w:val="000000"/>
          <w:sz w:val="28"/>
          <w:szCs w:val="28"/>
        </w:rPr>
        <w:t xml:space="preserve">3. </w:t>
      </w:r>
      <w:proofErr w:type="spellStart"/>
      <w:r w:rsidRPr="00B07FB5">
        <w:rPr>
          <w:bCs/>
          <w:color w:val="000000"/>
          <w:sz w:val="28"/>
          <w:szCs w:val="28"/>
        </w:rPr>
        <w:t>Разглинизация</w:t>
      </w:r>
      <w:proofErr w:type="spellEnd"/>
      <w:r w:rsidRPr="00B07FB5">
        <w:rPr>
          <w:bCs/>
          <w:color w:val="000000"/>
          <w:sz w:val="28"/>
          <w:szCs w:val="28"/>
        </w:rPr>
        <w:t xml:space="preserve"> и откачка воды из скважины</w:t>
      </w:r>
    </w:p>
    <w:p w:rsidR="00A94B31" w:rsidRPr="00B07FB5" w:rsidRDefault="00A94B31" w:rsidP="00A94B31">
      <w:pPr>
        <w:ind w:firstLine="708"/>
        <w:jc w:val="both"/>
        <w:rPr>
          <w:bCs/>
          <w:color w:val="000000"/>
          <w:sz w:val="28"/>
          <w:szCs w:val="28"/>
        </w:rPr>
      </w:pPr>
      <w:r w:rsidRPr="00B07FB5">
        <w:rPr>
          <w:bCs/>
          <w:color w:val="000000"/>
          <w:sz w:val="28"/>
          <w:szCs w:val="28"/>
        </w:rPr>
        <w:t>3. Перевод существующей скважины в наблюдательную</w:t>
      </w:r>
    </w:p>
    <w:p w:rsidR="00A94B31" w:rsidRPr="00B07FB5" w:rsidRDefault="00A94B31" w:rsidP="00A94B31">
      <w:pPr>
        <w:ind w:firstLine="708"/>
        <w:jc w:val="both"/>
        <w:rPr>
          <w:bCs/>
          <w:color w:val="000000"/>
          <w:sz w:val="28"/>
          <w:szCs w:val="28"/>
        </w:rPr>
      </w:pPr>
      <w:r w:rsidRPr="00B07FB5">
        <w:rPr>
          <w:bCs/>
          <w:color w:val="000000"/>
          <w:sz w:val="28"/>
          <w:szCs w:val="28"/>
        </w:rPr>
        <w:t>Восстановлено водоснабжение. Стоимость восстановительных работ составила 7,8 млн. рублей.</w:t>
      </w:r>
    </w:p>
    <w:p w:rsidR="00A94B31" w:rsidRPr="00B07FB5" w:rsidRDefault="00A94B31" w:rsidP="00A94B31">
      <w:pPr>
        <w:ind w:firstLine="708"/>
        <w:jc w:val="both"/>
        <w:rPr>
          <w:bCs/>
          <w:color w:val="000000"/>
          <w:sz w:val="28"/>
          <w:szCs w:val="28"/>
        </w:rPr>
      </w:pPr>
      <w:r w:rsidRPr="00B07FB5">
        <w:rPr>
          <w:bCs/>
          <w:color w:val="000000"/>
          <w:sz w:val="28"/>
          <w:szCs w:val="28"/>
        </w:rPr>
        <w:t>В рамках ведомственного проекта «Модернизация, реконструкция и капитальный ремонт объектов коммунальной инфраструктуры муниципальных образований»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 во втором полугодии запланированы к реализации мероприятия:</w:t>
      </w:r>
    </w:p>
    <w:p w:rsidR="00A94B31" w:rsidRPr="00B07FB5" w:rsidRDefault="00A94B31" w:rsidP="00A94B31">
      <w:pPr>
        <w:ind w:firstLine="708"/>
        <w:jc w:val="both"/>
        <w:rPr>
          <w:bCs/>
          <w:color w:val="000000"/>
          <w:sz w:val="28"/>
          <w:szCs w:val="28"/>
        </w:rPr>
      </w:pPr>
      <w:r w:rsidRPr="00B07FB5">
        <w:rPr>
          <w:bCs/>
          <w:color w:val="000000"/>
          <w:sz w:val="28"/>
          <w:szCs w:val="28"/>
        </w:rPr>
        <w:t xml:space="preserve">- капитальный ремонт участка тепловых сетей от котельной СПК "Денисовский" до детского сада "Солнышко" в с. </w:t>
      </w:r>
      <w:proofErr w:type="spellStart"/>
      <w:r w:rsidRPr="00B07FB5">
        <w:rPr>
          <w:bCs/>
          <w:color w:val="000000"/>
          <w:sz w:val="28"/>
          <w:szCs w:val="28"/>
        </w:rPr>
        <w:t>Денисово</w:t>
      </w:r>
      <w:proofErr w:type="spellEnd"/>
      <w:r w:rsidRPr="00B07FB5">
        <w:rPr>
          <w:bCs/>
          <w:color w:val="000000"/>
          <w:sz w:val="28"/>
          <w:szCs w:val="28"/>
        </w:rPr>
        <w:t>;</w:t>
      </w:r>
    </w:p>
    <w:p w:rsidR="00A94B31" w:rsidRPr="00B07FB5" w:rsidRDefault="00A94B31" w:rsidP="00A94B31">
      <w:pPr>
        <w:ind w:firstLine="708"/>
        <w:jc w:val="both"/>
        <w:rPr>
          <w:bCs/>
          <w:color w:val="000000"/>
          <w:sz w:val="28"/>
          <w:szCs w:val="28"/>
        </w:rPr>
      </w:pPr>
      <w:r w:rsidRPr="00B07FB5">
        <w:rPr>
          <w:bCs/>
          <w:color w:val="000000"/>
          <w:sz w:val="28"/>
          <w:szCs w:val="28"/>
        </w:rPr>
        <w:t>- капитальный ремонт водонапорной башни с заменой для бесперебойного обеспечения населения водой с. Дзержинское, ул. Ленина 62/1</w:t>
      </w:r>
    </w:p>
    <w:p w:rsidR="00A94B31" w:rsidRPr="00B07FB5" w:rsidRDefault="00A94B31" w:rsidP="00A94B31">
      <w:pPr>
        <w:ind w:firstLine="708"/>
        <w:jc w:val="both"/>
        <w:rPr>
          <w:bCs/>
          <w:color w:val="000000"/>
          <w:sz w:val="28"/>
          <w:szCs w:val="28"/>
        </w:rPr>
      </w:pPr>
      <w:r w:rsidRPr="00B07FB5">
        <w:rPr>
          <w:bCs/>
          <w:color w:val="000000"/>
          <w:sz w:val="28"/>
          <w:szCs w:val="28"/>
        </w:rPr>
        <w:t>Общая стоимость реализуемых проектов составит 9,7 млн. рублей.</w:t>
      </w:r>
    </w:p>
    <w:p w:rsidR="00A94B31" w:rsidRPr="00B07FB5" w:rsidRDefault="00A94B31" w:rsidP="00A94B31">
      <w:pPr>
        <w:ind w:firstLine="709"/>
        <w:jc w:val="both"/>
        <w:rPr>
          <w:sz w:val="28"/>
          <w:szCs w:val="28"/>
        </w:rPr>
      </w:pPr>
      <w:r w:rsidRPr="00B07FB5">
        <w:rPr>
          <w:sz w:val="28"/>
          <w:szCs w:val="28"/>
        </w:rPr>
        <w:t xml:space="preserve">Запланировано к завершению во втором полугодии 2025 года обустройство контейнерных площадок в количестве 129 единиц (13 под два контейнера, 114 одинарные и 2 площадки под мульды) в населенных пунктах с.Дзержинское, </w:t>
      </w:r>
      <w:proofErr w:type="spellStart"/>
      <w:r w:rsidRPr="00B07FB5">
        <w:rPr>
          <w:sz w:val="28"/>
          <w:szCs w:val="28"/>
        </w:rPr>
        <w:t>с.Денисово</w:t>
      </w:r>
      <w:proofErr w:type="spellEnd"/>
      <w:r w:rsidRPr="00B07FB5">
        <w:rPr>
          <w:sz w:val="28"/>
          <w:szCs w:val="28"/>
        </w:rPr>
        <w:t xml:space="preserve">, </w:t>
      </w:r>
      <w:proofErr w:type="spellStart"/>
      <w:r w:rsidRPr="00B07FB5">
        <w:rPr>
          <w:sz w:val="28"/>
          <w:szCs w:val="28"/>
        </w:rPr>
        <w:t>д.Усолка</w:t>
      </w:r>
      <w:proofErr w:type="spellEnd"/>
      <w:r w:rsidRPr="00B07FB5">
        <w:rPr>
          <w:sz w:val="28"/>
          <w:szCs w:val="28"/>
        </w:rPr>
        <w:t xml:space="preserve">, </w:t>
      </w:r>
      <w:proofErr w:type="spellStart"/>
      <w:r w:rsidRPr="00B07FB5">
        <w:rPr>
          <w:sz w:val="28"/>
          <w:szCs w:val="28"/>
        </w:rPr>
        <w:t>с.Н-Танай</w:t>
      </w:r>
      <w:proofErr w:type="spellEnd"/>
      <w:r w:rsidRPr="00B07FB5">
        <w:rPr>
          <w:sz w:val="28"/>
          <w:szCs w:val="28"/>
        </w:rPr>
        <w:t xml:space="preserve">, </w:t>
      </w:r>
      <w:proofErr w:type="spellStart"/>
      <w:r w:rsidRPr="00B07FB5">
        <w:rPr>
          <w:sz w:val="28"/>
          <w:szCs w:val="28"/>
        </w:rPr>
        <w:t>с.Шеломки</w:t>
      </w:r>
      <w:proofErr w:type="spellEnd"/>
      <w:r w:rsidRPr="00B07FB5">
        <w:rPr>
          <w:sz w:val="28"/>
          <w:szCs w:val="28"/>
        </w:rPr>
        <w:t xml:space="preserve">, с.Михайловка, </w:t>
      </w:r>
      <w:proofErr w:type="spellStart"/>
      <w:r w:rsidRPr="00B07FB5">
        <w:rPr>
          <w:sz w:val="28"/>
          <w:szCs w:val="28"/>
        </w:rPr>
        <w:t>с.Курай</w:t>
      </w:r>
      <w:proofErr w:type="spellEnd"/>
      <w:r w:rsidRPr="00B07FB5">
        <w:rPr>
          <w:sz w:val="28"/>
          <w:szCs w:val="28"/>
        </w:rPr>
        <w:t xml:space="preserve">, с А-Ерша, д.Таловая, д.Семёновка, </w:t>
      </w:r>
      <w:proofErr w:type="spellStart"/>
      <w:r w:rsidRPr="00B07FB5">
        <w:rPr>
          <w:sz w:val="28"/>
          <w:szCs w:val="28"/>
        </w:rPr>
        <w:t>д.Канарай</w:t>
      </w:r>
      <w:proofErr w:type="spellEnd"/>
      <w:r w:rsidRPr="00B07FB5">
        <w:rPr>
          <w:sz w:val="28"/>
          <w:szCs w:val="28"/>
        </w:rPr>
        <w:t xml:space="preserve">, </w:t>
      </w:r>
      <w:proofErr w:type="spellStart"/>
      <w:r w:rsidRPr="00B07FB5">
        <w:rPr>
          <w:sz w:val="28"/>
          <w:szCs w:val="28"/>
        </w:rPr>
        <w:t>д.Б-Степь</w:t>
      </w:r>
      <w:proofErr w:type="spellEnd"/>
      <w:r w:rsidRPr="00B07FB5">
        <w:rPr>
          <w:sz w:val="28"/>
          <w:szCs w:val="28"/>
        </w:rPr>
        <w:t xml:space="preserve">, д.Батов, д.Кондратьево, </w:t>
      </w:r>
      <w:proofErr w:type="spellStart"/>
      <w:r w:rsidRPr="00B07FB5">
        <w:rPr>
          <w:sz w:val="28"/>
          <w:szCs w:val="28"/>
        </w:rPr>
        <w:t>д.Плитная</w:t>
      </w:r>
      <w:proofErr w:type="spellEnd"/>
      <w:r w:rsidRPr="00B07FB5">
        <w:rPr>
          <w:sz w:val="28"/>
          <w:szCs w:val="28"/>
        </w:rPr>
        <w:t xml:space="preserve">, </w:t>
      </w:r>
      <w:proofErr w:type="spellStart"/>
      <w:r w:rsidRPr="00B07FB5">
        <w:rPr>
          <w:sz w:val="28"/>
          <w:szCs w:val="28"/>
        </w:rPr>
        <w:t>д.Макарово</w:t>
      </w:r>
      <w:proofErr w:type="spellEnd"/>
      <w:r w:rsidRPr="00B07FB5">
        <w:rPr>
          <w:sz w:val="28"/>
          <w:szCs w:val="28"/>
        </w:rPr>
        <w:t>, д.Кедровка. Стоимость работ составляет 7,1 млн. рублей.</w:t>
      </w:r>
    </w:p>
    <w:p w:rsidR="00A94B31" w:rsidRPr="00B07FB5" w:rsidRDefault="00A94B31" w:rsidP="00A94B31">
      <w:pPr>
        <w:ind w:firstLine="709"/>
        <w:jc w:val="both"/>
        <w:rPr>
          <w:sz w:val="28"/>
          <w:szCs w:val="28"/>
        </w:rPr>
      </w:pPr>
      <w:r w:rsidRPr="00B07FB5">
        <w:rPr>
          <w:sz w:val="28"/>
          <w:szCs w:val="28"/>
        </w:rPr>
        <w:t>За период январь-сентябрь приобретено 50 контейнеров.</w:t>
      </w:r>
    </w:p>
    <w:p w:rsidR="00A94B31" w:rsidRPr="00B07FB5" w:rsidRDefault="00A94B31" w:rsidP="00A94B31">
      <w:pPr>
        <w:ind w:firstLine="709"/>
        <w:jc w:val="both"/>
        <w:rPr>
          <w:sz w:val="28"/>
          <w:szCs w:val="28"/>
        </w:rPr>
      </w:pPr>
      <w:r w:rsidRPr="00B07FB5">
        <w:rPr>
          <w:sz w:val="28"/>
          <w:szCs w:val="28"/>
        </w:rPr>
        <w:t xml:space="preserve">В рамках ведомственного проекта «Повышение уровня экологической безопасности, сохранение природных систем, биологического разнообразия, развитие экологического просвещения» государственной программы Красноярского края «Охрана окружающей среды, воспроизводство природных ресурсов», утвержденной постановлением Правительства Красноярского края от 30.09.2013 № 512-п, в первом полугодии поданы заявки на </w:t>
      </w:r>
      <w:bookmarkStart w:id="28" w:name="_Hlk171693776"/>
      <w:r w:rsidRPr="00B07FB5">
        <w:rPr>
          <w:bCs/>
          <w:color w:val="000000"/>
          <w:sz w:val="28"/>
          <w:szCs w:val="28"/>
        </w:rPr>
        <w:t xml:space="preserve">ликвидацию </w:t>
      </w:r>
      <w:bookmarkEnd w:id="28"/>
      <w:r w:rsidRPr="00B07FB5">
        <w:rPr>
          <w:bCs/>
          <w:color w:val="000000"/>
          <w:sz w:val="28"/>
          <w:szCs w:val="28"/>
        </w:rPr>
        <w:t>1</w:t>
      </w:r>
      <w:r w:rsidRPr="00B07FB5">
        <w:rPr>
          <w:sz w:val="28"/>
          <w:szCs w:val="28"/>
        </w:rPr>
        <w:t>9-ти несанкционированных свалок района общей площадью 140 732 м2, объем отходов 94 967 м3, общей сумме потребности 695,375 млн. рублей.</w:t>
      </w:r>
    </w:p>
    <w:p w:rsidR="005F3CF3" w:rsidRPr="00B07FB5" w:rsidRDefault="005F3CF3" w:rsidP="004178E0">
      <w:pPr>
        <w:ind w:firstLine="708"/>
        <w:jc w:val="both"/>
        <w:rPr>
          <w:sz w:val="28"/>
        </w:rPr>
      </w:pPr>
    </w:p>
    <w:p w:rsidR="00184266" w:rsidRPr="00B07FB5" w:rsidRDefault="00184266" w:rsidP="005F3CF3">
      <w:pPr>
        <w:pStyle w:val="ConsNormal0"/>
        <w:ind w:firstLine="0"/>
        <w:rPr>
          <w:rFonts w:ascii="Times New Roman" w:hAnsi="Times New Roman" w:cs="Times New Roman"/>
          <w:b/>
          <w:i/>
          <w:sz w:val="28"/>
          <w:szCs w:val="28"/>
        </w:rPr>
      </w:pPr>
      <w:bookmarkStart w:id="29" w:name="_Toc143510310"/>
      <w:bookmarkEnd w:id="25"/>
      <w:r w:rsidRPr="00B07FB5">
        <w:rPr>
          <w:rFonts w:ascii="Times New Roman" w:hAnsi="Times New Roman" w:cs="Times New Roman"/>
          <w:b/>
          <w:i/>
          <w:sz w:val="28"/>
          <w:szCs w:val="28"/>
        </w:rPr>
        <w:lastRenderedPageBreak/>
        <w:t>Развитие малого и среднего предпринимательства</w:t>
      </w:r>
      <w:bookmarkEnd w:id="29"/>
    </w:p>
    <w:p w:rsidR="00D70B76" w:rsidRPr="00B07FB5" w:rsidRDefault="00D70B76" w:rsidP="005F3CF3">
      <w:pPr>
        <w:pStyle w:val="ConsNormal0"/>
        <w:ind w:firstLine="0"/>
        <w:rPr>
          <w:rFonts w:ascii="Times New Roman" w:hAnsi="Times New Roman" w:cs="Times New Roman"/>
          <w:b/>
          <w:i/>
          <w:sz w:val="28"/>
          <w:szCs w:val="28"/>
        </w:rPr>
      </w:pPr>
    </w:p>
    <w:p w:rsidR="00184266" w:rsidRPr="00B07FB5" w:rsidRDefault="00184266" w:rsidP="00184266">
      <w:pPr>
        <w:widowControl w:val="0"/>
        <w:ind w:firstLine="709"/>
        <w:jc w:val="both"/>
        <w:rPr>
          <w:sz w:val="28"/>
          <w:szCs w:val="28"/>
        </w:rPr>
      </w:pPr>
      <w:r w:rsidRPr="00B07FB5">
        <w:rPr>
          <w:sz w:val="28"/>
          <w:szCs w:val="28"/>
        </w:rPr>
        <w:t>При формировании итогов за первое полугодие 202</w:t>
      </w:r>
      <w:r w:rsidR="00D70B76" w:rsidRPr="00B07FB5">
        <w:rPr>
          <w:sz w:val="28"/>
          <w:szCs w:val="28"/>
        </w:rPr>
        <w:t>5</w:t>
      </w:r>
      <w:r w:rsidRPr="00B07FB5">
        <w:rPr>
          <w:sz w:val="28"/>
          <w:szCs w:val="28"/>
        </w:rPr>
        <w:t xml:space="preserve"> года были использованы сведения Единого реестра субъектов малого и среднего предпринимательства (далее </w:t>
      </w:r>
      <w:r w:rsidR="0097200B" w:rsidRPr="00B07FB5">
        <w:rPr>
          <w:sz w:val="28"/>
          <w:szCs w:val="28"/>
        </w:rPr>
        <w:t>-</w:t>
      </w:r>
      <w:r w:rsidRPr="00B07FB5">
        <w:rPr>
          <w:sz w:val="28"/>
          <w:szCs w:val="28"/>
        </w:rPr>
        <w:t xml:space="preserve"> Единый реестр), ведение которого осуществляет Федеральная налоговая служба России. </w:t>
      </w:r>
    </w:p>
    <w:p w:rsidR="00184266" w:rsidRPr="00B07FB5" w:rsidRDefault="00184266" w:rsidP="00184266">
      <w:pPr>
        <w:widowControl w:val="0"/>
        <w:ind w:firstLine="709"/>
        <w:jc w:val="both"/>
        <w:rPr>
          <w:sz w:val="28"/>
          <w:szCs w:val="28"/>
        </w:rPr>
      </w:pPr>
      <w:r w:rsidRPr="00B07FB5">
        <w:rPr>
          <w:sz w:val="28"/>
          <w:szCs w:val="28"/>
        </w:rPr>
        <w:t>По данным Единого реестра на 10.07.202</w:t>
      </w:r>
      <w:r w:rsidR="00D70B76" w:rsidRPr="00B07FB5">
        <w:rPr>
          <w:sz w:val="28"/>
          <w:szCs w:val="28"/>
        </w:rPr>
        <w:t>5</w:t>
      </w:r>
      <w:r w:rsidRPr="00B07FB5">
        <w:rPr>
          <w:sz w:val="28"/>
          <w:szCs w:val="28"/>
        </w:rPr>
        <w:t xml:space="preserve"> количество субъектов малого и среднего предпринимательства в </w:t>
      </w:r>
      <w:r w:rsidR="008E690F" w:rsidRPr="00B07FB5">
        <w:rPr>
          <w:sz w:val="28"/>
          <w:szCs w:val="28"/>
        </w:rPr>
        <w:t>районе</w:t>
      </w:r>
      <w:r w:rsidRPr="00B07FB5">
        <w:rPr>
          <w:sz w:val="28"/>
          <w:szCs w:val="28"/>
        </w:rPr>
        <w:t xml:space="preserve"> (далее </w:t>
      </w:r>
      <w:r w:rsidR="008E690F" w:rsidRPr="00B07FB5">
        <w:rPr>
          <w:sz w:val="28"/>
          <w:szCs w:val="28"/>
        </w:rPr>
        <w:t>-</w:t>
      </w:r>
      <w:r w:rsidRPr="00B07FB5">
        <w:rPr>
          <w:sz w:val="28"/>
          <w:szCs w:val="28"/>
        </w:rPr>
        <w:t xml:space="preserve"> субъекты МСП) составило </w:t>
      </w:r>
      <w:r w:rsidR="003727C4" w:rsidRPr="00B07FB5">
        <w:rPr>
          <w:sz w:val="28"/>
          <w:szCs w:val="28"/>
        </w:rPr>
        <w:t>2</w:t>
      </w:r>
      <w:r w:rsidR="008F1120" w:rsidRPr="00B07FB5">
        <w:rPr>
          <w:sz w:val="28"/>
          <w:szCs w:val="28"/>
        </w:rPr>
        <w:t>61</w:t>
      </w:r>
      <w:r w:rsidRPr="00B07FB5">
        <w:rPr>
          <w:sz w:val="28"/>
          <w:szCs w:val="28"/>
        </w:rPr>
        <w:t xml:space="preserve"> ед</w:t>
      </w:r>
      <w:r w:rsidR="008F1120" w:rsidRPr="00B07FB5">
        <w:rPr>
          <w:sz w:val="28"/>
          <w:szCs w:val="28"/>
        </w:rPr>
        <w:t xml:space="preserve">., индивидуальных предпринимателей – 222 ед., юридических лиц – 39 ед. Количество индивидуальных предпринимателей по сравнению с 10.07.2024 </w:t>
      </w:r>
      <w:r w:rsidR="008713E1" w:rsidRPr="00B07FB5">
        <w:rPr>
          <w:sz w:val="28"/>
          <w:szCs w:val="28"/>
        </w:rPr>
        <w:t>снизилось</w:t>
      </w:r>
      <w:r w:rsidRPr="00B07FB5">
        <w:rPr>
          <w:sz w:val="28"/>
          <w:szCs w:val="28"/>
        </w:rPr>
        <w:t xml:space="preserve"> на </w:t>
      </w:r>
      <w:r w:rsidR="008713E1" w:rsidRPr="00B07FB5">
        <w:rPr>
          <w:sz w:val="28"/>
          <w:szCs w:val="28"/>
        </w:rPr>
        <w:t>1,35</w:t>
      </w:r>
      <w:r w:rsidRPr="00B07FB5">
        <w:rPr>
          <w:sz w:val="28"/>
          <w:szCs w:val="28"/>
        </w:rPr>
        <w:t> %.</w:t>
      </w:r>
      <w:r w:rsidR="008F1120" w:rsidRPr="00B07FB5">
        <w:rPr>
          <w:sz w:val="28"/>
          <w:szCs w:val="28"/>
        </w:rPr>
        <w:t>, к</w:t>
      </w:r>
      <w:r w:rsidRPr="00B07FB5">
        <w:rPr>
          <w:sz w:val="28"/>
          <w:szCs w:val="28"/>
        </w:rPr>
        <w:t>оличество юридических лиц снизилось по сравнению с 10.07.202</w:t>
      </w:r>
      <w:r w:rsidR="008F1120" w:rsidRPr="00B07FB5">
        <w:rPr>
          <w:sz w:val="28"/>
          <w:szCs w:val="28"/>
        </w:rPr>
        <w:t>4</w:t>
      </w:r>
      <w:r w:rsidRPr="00B07FB5">
        <w:rPr>
          <w:sz w:val="28"/>
          <w:szCs w:val="28"/>
        </w:rPr>
        <w:t xml:space="preserve"> на </w:t>
      </w:r>
      <w:r w:rsidR="008F1120" w:rsidRPr="00B07FB5">
        <w:rPr>
          <w:sz w:val="28"/>
          <w:szCs w:val="28"/>
        </w:rPr>
        <w:t>2</w:t>
      </w:r>
      <w:r w:rsidR="003727C4" w:rsidRPr="00B07FB5">
        <w:rPr>
          <w:sz w:val="28"/>
          <w:szCs w:val="28"/>
        </w:rPr>
        <w:t>,</w:t>
      </w:r>
      <w:r w:rsidR="008F1120" w:rsidRPr="00B07FB5">
        <w:rPr>
          <w:sz w:val="28"/>
          <w:szCs w:val="28"/>
        </w:rPr>
        <w:t>27%.</w:t>
      </w:r>
    </w:p>
    <w:p w:rsidR="003727C4" w:rsidRPr="00B07FB5" w:rsidRDefault="00184266" w:rsidP="00397410">
      <w:pPr>
        <w:widowControl w:val="0"/>
        <w:ind w:firstLine="709"/>
        <w:jc w:val="both"/>
      </w:pPr>
      <w:r w:rsidRPr="00B07FB5">
        <w:rPr>
          <w:sz w:val="28"/>
          <w:szCs w:val="28"/>
        </w:rPr>
        <w:t>В целях стимулирования предпринимательской активности в </w:t>
      </w:r>
      <w:r w:rsidR="008E690F" w:rsidRPr="00B07FB5">
        <w:rPr>
          <w:sz w:val="28"/>
          <w:szCs w:val="28"/>
        </w:rPr>
        <w:t xml:space="preserve">районе </w:t>
      </w:r>
      <w:r w:rsidRPr="00B07FB5">
        <w:rPr>
          <w:sz w:val="28"/>
          <w:szCs w:val="28"/>
        </w:rPr>
        <w:t xml:space="preserve">реализуется </w:t>
      </w:r>
      <w:r w:rsidR="008E690F" w:rsidRPr="00B07FB5">
        <w:rPr>
          <w:sz w:val="28"/>
          <w:szCs w:val="28"/>
        </w:rPr>
        <w:t>муниципальная</w:t>
      </w:r>
      <w:r w:rsidRPr="00B07FB5">
        <w:rPr>
          <w:sz w:val="28"/>
          <w:szCs w:val="28"/>
        </w:rPr>
        <w:t xml:space="preserve"> программа «Развитие </w:t>
      </w:r>
      <w:r w:rsidR="003727C4" w:rsidRPr="00B07FB5">
        <w:rPr>
          <w:sz w:val="28"/>
          <w:szCs w:val="28"/>
        </w:rPr>
        <w:t xml:space="preserve">субъектов </w:t>
      </w:r>
      <w:r w:rsidRPr="00B07FB5">
        <w:rPr>
          <w:sz w:val="28"/>
          <w:szCs w:val="28"/>
        </w:rPr>
        <w:t xml:space="preserve">малого и среднего предпринимательства </w:t>
      </w:r>
      <w:r w:rsidR="003727C4" w:rsidRPr="00B07FB5">
        <w:rPr>
          <w:sz w:val="28"/>
          <w:szCs w:val="28"/>
        </w:rPr>
        <w:t>в Дзержинском районе</w:t>
      </w:r>
      <w:r w:rsidRPr="00B07FB5">
        <w:rPr>
          <w:sz w:val="28"/>
          <w:szCs w:val="28"/>
        </w:rPr>
        <w:t>»</w:t>
      </w:r>
      <w:r w:rsidR="003727C4" w:rsidRPr="00B07FB5">
        <w:rPr>
          <w:sz w:val="28"/>
          <w:szCs w:val="28"/>
        </w:rPr>
        <w:t xml:space="preserve">. </w:t>
      </w:r>
      <w:r w:rsidR="003727C4" w:rsidRPr="00B07FB5">
        <w:t xml:space="preserve"> </w:t>
      </w:r>
    </w:p>
    <w:p w:rsidR="00184266" w:rsidRPr="00B07FB5" w:rsidRDefault="00184266" w:rsidP="00184266">
      <w:pPr>
        <w:ind w:firstLine="709"/>
        <w:jc w:val="both"/>
        <w:rPr>
          <w:spacing w:val="-2"/>
          <w:sz w:val="28"/>
          <w:szCs w:val="28"/>
        </w:rPr>
      </w:pPr>
      <w:r w:rsidRPr="00B07FB5">
        <w:rPr>
          <w:spacing w:val="-2"/>
          <w:sz w:val="28"/>
          <w:szCs w:val="28"/>
        </w:rPr>
        <w:t xml:space="preserve">По итогам </w:t>
      </w:r>
      <w:r w:rsidR="003F799E" w:rsidRPr="00B07FB5">
        <w:rPr>
          <w:spacing w:val="-2"/>
          <w:sz w:val="28"/>
          <w:szCs w:val="28"/>
        </w:rPr>
        <w:t>2025 года 6</w:t>
      </w:r>
      <w:r w:rsidR="00FC2B64" w:rsidRPr="00B07FB5">
        <w:rPr>
          <w:spacing w:val="-2"/>
          <w:sz w:val="28"/>
          <w:szCs w:val="28"/>
        </w:rPr>
        <w:t xml:space="preserve"> </w:t>
      </w:r>
      <w:r w:rsidRPr="00B07FB5">
        <w:rPr>
          <w:spacing w:val="-2"/>
          <w:sz w:val="28"/>
          <w:szCs w:val="28"/>
        </w:rPr>
        <w:t xml:space="preserve">субъектам </w:t>
      </w:r>
      <w:r w:rsidR="008C4B0B" w:rsidRPr="00B07FB5">
        <w:rPr>
          <w:spacing w:val="-2"/>
          <w:sz w:val="28"/>
          <w:szCs w:val="28"/>
        </w:rPr>
        <w:t xml:space="preserve">МСП </w:t>
      </w:r>
      <w:r w:rsidR="003F799E" w:rsidRPr="00B07FB5">
        <w:rPr>
          <w:spacing w:val="-2"/>
          <w:sz w:val="28"/>
          <w:szCs w:val="28"/>
        </w:rPr>
        <w:t xml:space="preserve">будет </w:t>
      </w:r>
      <w:r w:rsidR="008C4B0B" w:rsidRPr="00B07FB5">
        <w:rPr>
          <w:spacing w:val="-2"/>
          <w:sz w:val="28"/>
          <w:szCs w:val="28"/>
        </w:rPr>
        <w:t>оказана</w:t>
      </w:r>
      <w:r w:rsidR="00FC2B64" w:rsidRPr="00B07FB5">
        <w:rPr>
          <w:spacing w:val="-2"/>
          <w:sz w:val="28"/>
          <w:szCs w:val="28"/>
        </w:rPr>
        <w:t xml:space="preserve"> финансовая поддержка.</w:t>
      </w:r>
    </w:p>
    <w:p w:rsidR="00247F16" w:rsidRPr="00B07FB5" w:rsidRDefault="00247F16" w:rsidP="00D70B76">
      <w:pPr>
        <w:jc w:val="both"/>
        <w:rPr>
          <w:spacing w:val="-2"/>
          <w:sz w:val="28"/>
          <w:szCs w:val="28"/>
        </w:rPr>
      </w:pPr>
    </w:p>
    <w:p w:rsidR="00184266" w:rsidRPr="00B07FB5" w:rsidRDefault="00184266" w:rsidP="0097200B">
      <w:pPr>
        <w:pStyle w:val="ConsNormal0"/>
        <w:ind w:firstLine="0"/>
        <w:rPr>
          <w:rFonts w:ascii="Times New Roman" w:hAnsi="Times New Roman" w:cs="Times New Roman"/>
          <w:b/>
          <w:i/>
          <w:sz w:val="28"/>
          <w:szCs w:val="28"/>
        </w:rPr>
      </w:pPr>
      <w:bookmarkStart w:id="30" w:name="_Toc143510311"/>
      <w:r w:rsidRPr="00B07FB5">
        <w:rPr>
          <w:rFonts w:ascii="Times New Roman" w:hAnsi="Times New Roman" w:cs="Times New Roman"/>
          <w:b/>
          <w:i/>
          <w:sz w:val="28"/>
          <w:szCs w:val="28"/>
        </w:rPr>
        <w:t>Потребительский рынок</w:t>
      </w:r>
      <w:bookmarkEnd w:id="30"/>
    </w:p>
    <w:p w:rsidR="00247F16" w:rsidRPr="00B07FB5" w:rsidRDefault="00247F16" w:rsidP="00535539">
      <w:pPr>
        <w:pStyle w:val="34"/>
        <w:spacing w:after="0"/>
        <w:ind w:left="0"/>
        <w:jc w:val="both"/>
        <w:rPr>
          <w:sz w:val="28"/>
          <w:szCs w:val="28"/>
        </w:rPr>
      </w:pPr>
    </w:p>
    <w:p w:rsidR="00247F16" w:rsidRPr="00B07FB5" w:rsidRDefault="00247F16" w:rsidP="00247F16">
      <w:pPr>
        <w:pStyle w:val="34"/>
        <w:spacing w:after="0"/>
        <w:ind w:left="0" w:firstLine="709"/>
        <w:jc w:val="both"/>
        <w:rPr>
          <w:rFonts w:ascii="Times New Roman" w:hAnsi="Times New Roman" w:cs="Times New Roman"/>
          <w:sz w:val="28"/>
          <w:szCs w:val="28"/>
        </w:rPr>
      </w:pPr>
      <w:r w:rsidRPr="00B07FB5">
        <w:rPr>
          <w:rFonts w:ascii="Times New Roman" w:hAnsi="Times New Roman" w:cs="Times New Roman"/>
          <w:sz w:val="28"/>
          <w:szCs w:val="28"/>
        </w:rPr>
        <w:t xml:space="preserve">В структуре розничного оборота товаров и услуг преобладающую долю формирует розничная торговля – 93,8 % оборота по итогам 6 месяцев 2025 года. </w:t>
      </w:r>
    </w:p>
    <w:p w:rsidR="00535539" w:rsidRPr="00B07FB5" w:rsidRDefault="00535539" w:rsidP="005F3CF3">
      <w:pPr>
        <w:pStyle w:val="ConsNormal0"/>
        <w:ind w:firstLine="0"/>
        <w:rPr>
          <w:rFonts w:ascii="Times New Roman" w:hAnsi="Times New Roman" w:cs="Times New Roman"/>
          <w:b/>
          <w:i/>
          <w:sz w:val="28"/>
          <w:szCs w:val="28"/>
        </w:rPr>
      </w:pPr>
      <w:bookmarkStart w:id="31" w:name="_Toc143510312"/>
    </w:p>
    <w:p w:rsidR="00184266" w:rsidRPr="00B07FB5" w:rsidRDefault="00184266" w:rsidP="005F3CF3">
      <w:pPr>
        <w:pStyle w:val="ConsNormal0"/>
        <w:ind w:firstLine="0"/>
        <w:rPr>
          <w:rFonts w:ascii="Times New Roman" w:hAnsi="Times New Roman" w:cs="Times New Roman"/>
          <w:b/>
          <w:i/>
          <w:sz w:val="28"/>
          <w:szCs w:val="28"/>
        </w:rPr>
      </w:pPr>
      <w:r w:rsidRPr="00B07FB5">
        <w:rPr>
          <w:rFonts w:ascii="Times New Roman" w:hAnsi="Times New Roman" w:cs="Times New Roman"/>
          <w:b/>
          <w:i/>
          <w:sz w:val="28"/>
          <w:szCs w:val="28"/>
        </w:rPr>
        <w:t>Розничная торговля</w:t>
      </w:r>
      <w:bookmarkEnd w:id="31"/>
    </w:p>
    <w:p w:rsidR="003A04B8" w:rsidRPr="00B07FB5" w:rsidRDefault="003A04B8" w:rsidP="005F3CF3">
      <w:pPr>
        <w:pStyle w:val="ConsNormal0"/>
        <w:ind w:firstLine="0"/>
        <w:rPr>
          <w:rFonts w:ascii="Times New Roman" w:hAnsi="Times New Roman" w:cs="Times New Roman"/>
          <w:b/>
          <w:bCs/>
          <w:i/>
          <w:sz w:val="28"/>
          <w:szCs w:val="28"/>
        </w:rPr>
      </w:pPr>
    </w:p>
    <w:p w:rsidR="003A04B8" w:rsidRPr="00B07FB5" w:rsidRDefault="00184266" w:rsidP="00077A00">
      <w:pPr>
        <w:autoSpaceDE w:val="0"/>
        <w:autoSpaceDN w:val="0"/>
        <w:adjustRightInd w:val="0"/>
        <w:ind w:firstLine="709"/>
        <w:jc w:val="both"/>
        <w:rPr>
          <w:rFonts w:ascii="Times New Roman CYR" w:hAnsi="Times New Roman CYR" w:cs="Times New Roman CYR"/>
          <w:sz w:val="28"/>
          <w:szCs w:val="28"/>
        </w:rPr>
      </w:pPr>
      <w:r w:rsidRPr="00B07FB5">
        <w:rPr>
          <w:rFonts w:ascii="Times New Roman CYR" w:hAnsi="Times New Roman CYR" w:cs="Times New Roman CYR"/>
          <w:sz w:val="28"/>
          <w:szCs w:val="28"/>
        </w:rPr>
        <w:t xml:space="preserve">Состояние торговли определяется платёжеспособным спросом, структурой потребительских предпочтений, ожиданиями населения, которые напрямую зависят от экономической ситуации </w:t>
      </w:r>
      <w:r w:rsidR="000950B5" w:rsidRPr="00B07FB5">
        <w:rPr>
          <w:rFonts w:ascii="Times New Roman CYR" w:hAnsi="Times New Roman CYR" w:cs="Times New Roman CYR"/>
          <w:sz w:val="28"/>
          <w:szCs w:val="28"/>
        </w:rPr>
        <w:t>в районе</w:t>
      </w:r>
      <w:r w:rsidR="003A04B8" w:rsidRPr="00B07FB5">
        <w:rPr>
          <w:rFonts w:ascii="Times New Roman CYR" w:hAnsi="Times New Roman CYR" w:cs="Times New Roman CYR"/>
          <w:sz w:val="28"/>
          <w:szCs w:val="28"/>
        </w:rPr>
        <w:t>.</w:t>
      </w:r>
    </w:p>
    <w:p w:rsidR="00184266" w:rsidRPr="00B07FB5" w:rsidRDefault="00184266" w:rsidP="00077A00">
      <w:pPr>
        <w:autoSpaceDE w:val="0"/>
        <w:autoSpaceDN w:val="0"/>
        <w:adjustRightInd w:val="0"/>
        <w:ind w:firstLine="709"/>
        <w:jc w:val="both"/>
        <w:rPr>
          <w:rFonts w:ascii="Times New Roman CYR" w:hAnsi="Times New Roman CYR" w:cs="Times New Roman CYR"/>
          <w:sz w:val="28"/>
          <w:szCs w:val="28"/>
        </w:rPr>
      </w:pPr>
      <w:r w:rsidRPr="00B07FB5">
        <w:rPr>
          <w:rFonts w:ascii="Times New Roman CYR" w:hAnsi="Times New Roman CYR" w:cs="Times New Roman CYR"/>
          <w:sz w:val="28"/>
          <w:szCs w:val="28"/>
        </w:rPr>
        <w:t>По итогам первого полугодия 2024 года оборот розничной торговли</w:t>
      </w:r>
      <w:r w:rsidRPr="00B07FB5">
        <w:rPr>
          <w:rFonts w:ascii="Calibri" w:hAnsi="Calibri" w:cs="Calibri"/>
        </w:rPr>
        <w:t xml:space="preserve"> </w:t>
      </w:r>
      <w:r w:rsidRPr="00B07FB5">
        <w:rPr>
          <w:rFonts w:ascii="Times New Roman CYR" w:hAnsi="Times New Roman CYR" w:cs="Times New Roman CYR"/>
          <w:sz w:val="28"/>
          <w:szCs w:val="28"/>
        </w:rPr>
        <w:t xml:space="preserve">составил </w:t>
      </w:r>
      <w:r w:rsidR="00077A00" w:rsidRPr="00B07FB5">
        <w:rPr>
          <w:rFonts w:ascii="Times New Roman CYR" w:hAnsi="Times New Roman CYR" w:cs="Times New Roman CYR"/>
          <w:sz w:val="28"/>
          <w:szCs w:val="28"/>
        </w:rPr>
        <w:t>607,3</w:t>
      </w:r>
      <w:r w:rsidR="000950B5" w:rsidRPr="00B07FB5">
        <w:rPr>
          <w:rFonts w:ascii="Times New Roman CYR" w:hAnsi="Times New Roman CYR" w:cs="Times New Roman CYR"/>
          <w:sz w:val="28"/>
          <w:szCs w:val="28"/>
        </w:rPr>
        <w:t xml:space="preserve"> млн.</w:t>
      </w:r>
      <w:r w:rsidRPr="00B07FB5">
        <w:rPr>
          <w:rFonts w:ascii="Times New Roman CYR" w:hAnsi="Times New Roman CYR" w:cs="Times New Roman CYR"/>
          <w:sz w:val="28"/>
          <w:szCs w:val="28"/>
        </w:rPr>
        <w:t xml:space="preserve"> рублей с увеличением в сопоставимых ценах на </w:t>
      </w:r>
      <w:r w:rsidR="00077A00" w:rsidRPr="00B07FB5">
        <w:rPr>
          <w:rFonts w:ascii="Times New Roman CYR" w:hAnsi="Times New Roman CYR" w:cs="Times New Roman CYR"/>
          <w:sz w:val="28"/>
          <w:szCs w:val="28"/>
        </w:rPr>
        <w:t xml:space="preserve">3,4 </w:t>
      </w:r>
      <w:r w:rsidRPr="00B07FB5">
        <w:rPr>
          <w:rFonts w:ascii="Times New Roman CYR" w:hAnsi="Times New Roman CYR" w:cs="Times New Roman CYR"/>
          <w:sz w:val="28"/>
          <w:szCs w:val="28"/>
        </w:rPr>
        <w:t>% к аналогичному периоду предыдущего года в условиях постепенного восстановления потребительского спроса.</w:t>
      </w:r>
    </w:p>
    <w:p w:rsidR="00077A00" w:rsidRPr="00B07FB5" w:rsidRDefault="00077A00" w:rsidP="00077A00">
      <w:pPr>
        <w:widowControl w:val="0"/>
        <w:autoSpaceDE w:val="0"/>
        <w:autoSpaceDN w:val="0"/>
        <w:adjustRightInd w:val="0"/>
        <w:ind w:firstLine="720"/>
        <w:jc w:val="both"/>
        <w:rPr>
          <w:rFonts w:ascii="Times New Roman CYR" w:eastAsia="Calibri" w:hAnsi="Times New Roman CYR" w:cs="Times New Roman CYR"/>
          <w:sz w:val="28"/>
          <w:szCs w:val="28"/>
        </w:rPr>
      </w:pPr>
      <w:r w:rsidRPr="00B07FB5">
        <w:rPr>
          <w:rFonts w:ascii="Times New Roman CYR" w:hAnsi="Times New Roman CYR" w:cs="Times New Roman CYR"/>
          <w:sz w:val="28"/>
          <w:szCs w:val="28"/>
        </w:rPr>
        <w:t xml:space="preserve">В структуре оборота розничной торговли в районе значительную долю занимают торговые объекты современных форматов – супермаркеты, магазины-дискаунтеры региональных, федеральных торговых сетей («Командор», «Пятёрочка», «Магнит»). </w:t>
      </w:r>
      <w:r w:rsidRPr="00B07FB5">
        <w:rPr>
          <w:rFonts w:ascii="Times New Roman CYR" w:eastAsia="Calibri" w:hAnsi="Times New Roman CYR" w:cs="Times New Roman CYR"/>
          <w:sz w:val="28"/>
          <w:szCs w:val="28"/>
        </w:rPr>
        <w:t xml:space="preserve">Кроме того, в районе продолжается активное развитие торговли в формате </w:t>
      </w:r>
      <w:proofErr w:type="spellStart"/>
      <w:r w:rsidRPr="00B07FB5">
        <w:rPr>
          <w:rFonts w:ascii="Times New Roman CYR" w:eastAsia="Calibri" w:hAnsi="Times New Roman CYR" w:cs="Times New Roman CYR"/>
          <w:sz w:val="28"/>
          <w:szCs w:val="28"/>
        </w:rPr>
        <w:t>онлайн</w:t>
      </w:r>
      <w:proofErr w:type="spellEnd"/>
      <w:r w:rsidRPr="00B07FB5">
        <w:rPr>
          <w:rFonts w:ascii="Times New Roman CYR" w:eastAsia="Calibri" w:hAnsi="Times New Roman CYR" w:cs="Times New Roman CYR"/>
          <w:sz w:val="28"/>
          <w:szCs w:val="28"/>
        </w:rPr>
        <w:t xml:space="preserve"> («</w:t>
      </w:r>
      <w:proofErr w:type="spellStart"/>
      <w:r w:rsidRPr="00B07FB5">
        <w:rPr>
          <w:rFonts w:ascii="Times New Roman CYR" w:eastAsia="Calibri" w:hAnsi="Times New Roman CYR" w:cs="Times New Roman CYR"/>
          <w:sz w:val="28"/>
          <w:szCs w:val="28"/>
        </w:rPr>
        <w:t>Wildberries</w:t>
      </w:r>
      <w:proofErr w:type="spellEnd"/>
      <w:r w:rsidRPr="00B07FB5">
        <w:rPr>
          <w:rFonts w:ascii="Times New Roman CYR" w:eastAsia="Calibri" w:hAnsi="Times New Roman CYR" w:cs="Times New Roman CYR"/>
          <w:sz w:val="28"/>
          <w:szCs w:val="28"/>
        </w:rPr>
        <w:t>», «</w:t>
      </w:r>
      <w:proofErr w:type="spellStart"/>
      <w:r w:rsidRPr="00B07FB5">
        <w:rPr>
          <w:rFonts w:ascii="Times New Roman CYR" w:eastAsia="Calibri" w:hAnsi="Times New Roman CYR" w:cs="Times New Roman CYR"/>
          <w:sz w:val="28"/>
          <w:szCs w:val="28"/>
        </w:rPr>
        <w:t>Ozon</w:t>
      </w:r>
      <w:proofErr w:type="spellEnd"/>
      <w:r w:rsidRPr="00B07FB5">
        <w:rPr>
          <w:rFonts w:ascii="Times New Roman CYR" w:eastAsia="Calibri" w:hAnsi="Times New Roman CYR" w:cs="Times New Roman CYR"/>
          <w:sz w:val="28"/>
          <w:szCs w:val="28"/>
        </w:rPr>
        <w:t>» и др.).</w:t>
      </w:r>
    </w:p>
    <w:p w:rsidR="00184266" w:rsidRPr="00B07FB5" w:rsidRDefault="00184266" w:rsidP="00184266">
      <w:pPr>
        <w:widowControl w:val="0"/>
        <w:autoSpaceDE w:val="0"/>
        <w:autoSpaceDN w:val="0"/>
        <w:adjustRightInd w:val="0"/>
        <w:ind w:firstLine="720"/>
        <w:jc w:val="both"/>
        <w:rPr>
          <w:rFonts w:ascii="Times New Roman CYR" w:hAnsi="Times New Roman CYR" w:cs="Times New Roman CYR"/>
          <w:sz w:val="28"/>
          <w:szCs w:val="28"/>
        </w:rPr>
      </w:pPr>
      <w:r w:rsidRPr="00B07FB5">
        <w:rPr>
          <w:rFonts w:ascii="Times New Roman CYR" w:hAnsi="Times New Roman CYR" w:cs="Times New Roman CYR"/>
          <w:sz w:val="28"/>
          <w:szCs w:val="28"/>
        </w:rPr>
        <w:t xml:space="preserve">По оценке, розничный товарооборот к концу года достигнет </w:t>
      </w:r>
      <w:r w:rsidR="00806532" w:rsidRPr="00B07FB5">
        <w:rPr>
          <w:rFonts w:ascii="Times New Roman CYR" w:hAnsi="Times New Roman CYR" w:cs="Times New Roman CYR"/>
          <w:sz w:val="28"/>
          <w:szCs w:val="28"/>
        </w:rPr>
        <w:t>1342</w:t>
      </w:r>
      <w:r w:rsidRPr="00B07FB5">
        <w:rPr>
          <w:rFonts w:ascii="Times New Roman CYR" w:hAnsi="Times New Roman CYR" w:cs="Times New Roman CYR"/>
          <w:sz w:val="28"/>
          <w:szCs w:val="28"/>
        </w:rPr>
        <w:t> мл</w:t>
      </w:r>
      <w:r w:rsidR="00806532" w:rsidRPr="00B07FB5">
        <w:rPr>
          <w:rFonts w:ascii="Times New Roman CYR" w:hAnsi="Times New Roman CYR" w:cs="Times New Roman CYR"/>
          <w:sz w:val="28"/>
          <w:szCs w:val="28"/>
        </w:rPr>
        <w:t>н.</w:t>
      </w:r>
      <w:r w:rsidRPr="00B07FB5">
        <w:rPr>
          <w:rFonts w:ascii="Times New Roman CYR" w:hAnsi="Times New Roman CYR" w:cs="Times New Roman CYR"/>
          <w:sz w:val="28"/>
          <w:szCs w:val="28"/>
        </w:rPr>
        <w:t> рублей</w:t>
      </w:r>
      <w:r w:rsidR="008C3B5A" w:rsidRPr="00B07FB5">
        <w:rPr>
          <w:rFonts w:ascii="Times New Roman CYR" w:hAnsi="Times New Roman CYR" w:cs="Times New Roman CYR"/>
          <w:sz w:val="28"/>
          <w:szCs w:val="28"/>
        </w:rPr>
        <w:t>.</w:t>
      </w:r>
    </w:p>
    <w:p w:rsidR="007D577C" w:rsidRPr="00B07FB5" w:rsidRDefault="007D577C" w:rsidP="00184266">
      <w:pPr>
        <w:widowControl w:val="0"/>
        <w:autoSpaceDE w:val="0"/>
        <w:autoSpaceDN w:val="0"/>
        <w:adjustRightInd w:val="0"/>
        <w:ind w:firstLine="720"/>
        <w:jc w:val="both"/>
        <w:rPr>
          <w:rFonts w:ascii="Times New Roman CYR" w:hAnsi="Times New Roman CYR" w:cs="Times New Roman CYR"/>
          <w:sz w:val="28"/>
          <w:szCs w:val="28"/>
        </w:rPr>
      </w:pPr>
    </w:p>
    <w:p w:rsidR="00184266" w:rsidRPr="00B07FB5" w:rsidRDefault="007D577C" w:rsidP="007D577C">
      <w:pPr>
        <w:widowControl w:val="0"/>
        <w:autoSpaceDE w:val="0"/>
        <w:autoSpaceDN w:val="0"/>
        <w:adjustRightInd w:val="0"/>
        <w:ind w:firstLine="142"/>
        <w:jc w:val="both"/>
        <w:rPr>
          <w:rFonts w:ascii="Times New Roman CYR" w:hAnsi="Times New Roman CYR" w:cs="Times New Roman CYR"/>
          <w:b/>
          <w:i/>
          <w:sz w:val="28"/>
          <w:szCs w:val="28"/>
        </w:rPr>
      </w:pPr>
      <w:r w:rsidRPr="00B07FB5">
        <w:rPr>
          <w:rFonts w:ascii="Times New Roman CYR" w:hAnsi="Times New Roman CYR" w:cs="Times New Roman CYR"/>
          <w:b/>
          <w:i/>
          <w:sz w:val="28"/>
          <w:szCs w:val="28"/>
        </w:rPr>
        <w:t>Общественное питание</w:t>
      </w:r>
    </w:p>
    <w:p w:rsidR="008C3B5A" w:rsidRPr="00B07FB5" w:rsidRDefault="008C3B5A" w:rsidP="007D577C">
      <w:pPr>
        <w:widowControl w:val="0"/>
        <w:autoSpaceDE w:val="0"/>
        <w:autoSpaceDN w:val="0"/>
        <w:adjustRightInd w:val="0"/>
        <w:ind w:firstLine="142"/>
        <w:jc w:val="both"/>
        <w:rPr>
          <w:rFonts w:ascii="Times New Roman CYR" w:hAnsi="Times New Roman CYR" w:cs="Times New Roman CYR"/>
          <w:b/>
          <w:i/>
          <w:sz w:val="28"/>
          <w:szCs w:val="28"/>
        </w:rPr>
      </w:pPr>
    </w:p>
    <w:p w:rsidR="00184266" w:rsidRPr="00B07FB5" w:rsidRDefault="00184266" w:rsidP="00184266">
      <w:pPr>
        <w:autoSpaceDE w:val="0"/>
        <w:autoSpaceDN w:val="0"/>
        <w:adjustRightInd w:val="0"/>
        <w:ind w:firstLine="709"/>
        <w:jc w:val="both"/>
        <w:rPr>
          <w:rFonts w:ascii="Times New Roman CYR" w:hAnsi="Times New Roman CYR" w:cs="Times New Roman CYR"/>
          <w:sz w:val="28"/>
          <w:szCs w:val="28"/>
        </w:rPr>
      </w:pPr>
      <w:bookmarkStart w:id="32" w:name="_Toc324775561"/>
      <w:bookmarkStart w:id="33" w:name="_Toc226802076"/>
      <w:bookmarkStart w:id="34" w:name="_Toc169675388"/>
      <w:r w:rsidRPr="00B07FB5">
        <w:rPr>
          <w:rFonts w:ascii="Times New Roman CYR" w:hAnsi="Times New Roman CYR" w:cs="Times New Roman CYR"/>
          <w:sz w:val="28"/>
          <w:szCs w:val="28"/>
        </w:rPr>
        <w:t>Оборот общественного питания (оборот</w:t>
      </w:r>
      <w:r w:rsidR="000950B5" w:rsidRPr="00B07FB5">
        <w:rPr>
          <w:rFonts w:ascii="Times New Roman CYR" w:hAnsi="Times New Roman CYR" w:cs="Times New Roman CYR"/>
          <w:sz w:val="28"/>
          <w:szCs w:val="28"/>
        </w:rPr>
        <w:t xml:space="preserve"> </w:t>
      </w:r>
      <w:r w:rsidRPr="00B07FB5">
        <w:rPr>
          <w:rFonts w:ascii="Times New Roman CYR" w:hAnsi="Times New Roman CYR" w:cs="Times New Roman CYR"/>
          <w:sz w:val="28"/>
          <w:szCs w:val="28"/>
        </w:rPr>
        <w:t>кафе,</w:t>
      </w:r>
      <w:r w:rsidR="000950B5" w:rsidRPr="00B07FB5">
        <w:rPr>
          <w:rFonts w:ascii="Times New Roman CYR" w:hAnsi="Times New Roman CYR" w:cs="Times New Roman CYR"/>
          <w:sz w:val="28"/>
          <w:szCs w:val="28"/>
        </w:rPr>
        <w:t xml:space="preserve"> </w:t>
      </w:r>
      <w:r w:rsidRPr="00B07FB5">
        <w:rPr>
          <w:rFonts w:ascii="Times New Roman CYR" w:hAnsi="Times New Roman CYR" w:cs="Times New Roman CYR"/>
          <w:sz w:val="28"/>
          <w:szCs w:val="28"/>
        </w:rPr>
        <w:t xml:space="preserve">столовых при предприятиях и учреждениях) за первое полугодие 2024 года сложился в </w:t>
      </w:r>
      <w:r w:rsidRPr="00B07FB5">
        <w:rPr>
          <w:rFonts w:ascii="Times New Roman CYR" w:hAnsi="Times New Roman CYR" w:cs="Times New Roman CYR"/>
          <w:sz w:val="28"/>
          <w:szCs w:val="28"/>
        </w:rPr>
        <w:lastRenderedPageBreak/>
        <w:t xml:space="preserve">объеме </w:t>
      </w:r>
      <w:r w:rsidR="00D9270A" w:rsidRPr="00B07FB5">
        <w:rPr>
          <w:rFonts w:ascii="Times New Roman CYR" w:hAnsi="Times New Roman CYR" w:cs="Times New Roman CYR"/>
          <w:sz w:val="28"/>
          <w:szCs w:val="28"/>
        </w:rPr>
        <w:t>9,1</w:t>
      </w:r>
      <w:r w:rsidR="000950B5" w:rsidRPr="00B07FB5">
        <w:rPr>
          <w:rFonts w:ascii="Times New Roman CYR" w:hAnsi="Times New Roman CYR" w:cs="Times New Roman CYR"/>
          <w:sz w:val="28"/>
          <w:szCs w:val="28"/>
        </w:rPr>
        <w:t xml:space="preserve"> млн.</w:t>
      </w:r>
      <w:r w:rsidRPr="00B07FB5">
        <w:rPr>
          <w:rFonts w:ascii="Times New Roman CYR" w:hAnsi="Times New Roman CYR" w:cs="Times New Roman CYR"/>
          <w:sz w:val="28"/>
          <w:szCs w:val="28"/>
        </w:rPr>
        <w:t xml:space="preserve"> рублей с увеличением на </w:t>
      </w:r>
      <w:r w:rsidR="00D9270A" w:rsidRPr="00B07FB5">
        <w:rPr>
          <w:rFonts w:ascii="Times New Roman CYR" w:hAnsi="Times New Roman CYR" w:cs="Times New Roman CYR"/>
          <w:sz w:val="28"/>
          <w:szCs w:val="28"/>
        </w:rPr>
        <w:t xml:space="preserve">8,4 </w:t>
      </w:r>
      <w:r w:rsidRPr="00B07FB5">
        <w:rPr>
          <w:rFonts w:ascii="Times New Roman CYR" w:hAnsi="Times New Roman CYR" w:cs="Times New Roman CYR"/>
          <w:sz w:val="28"/>
          <w:szCs w:val="28"/>
        </w:rPr>
        <w:t>% к соответствующему периоду предыдущего года в сопоставимых ценах.</w:t>
      </w:r>
    </w:p>
    <w:p w:rsidR="00184266" w:rsidRPr="00B07FB5" w:rsidRDefault="00184266" w:rsidP="000950B5">
      <w:pPr>
        <w:autoSpaceDE w:val="0"/>
        <w:autoSpaceDN w:val="0"/>
        <w:adjustRightInd w:val="0"/>
        <w:ind w:firstLine="720"/>
        <w:jc w:val="both"/>
        <w:rPr>
          <w:rFonts w:ascii="Times New Roman CYR" w:hAnsi="Times New Roman CYR" w:cs="Times New Roman CYR"/>
          <w:sz w:val="28"/>
          <w:szCs w:val="28"/>
        </w:rPr>
      </w:pPr>
      <w:r w:rsidRPr="00B07FB5">
        <w:rPr>
          <w:rFonts w:ascii="Times New Roman CYR" w:hAnsi="Times New Roman CYR" w:cs="Times New Roman CYR"/>
          <w:sz w:val="28"/>
          <w:szCs w:val="28"/>
        </w:rPr>
        <w:t>По оценке оборот общественного питания в 202</w:t>
      </w:r>
      <w:r w:rsidR="00B12E44" w:rsidRPr="00B07FB5">
        <w:rPr>
          <w:rFonts w:ascii="Times New Roman CYR" w:hAnsi="Times New Roman CYR" w:cs="Times New Roman CYR"/>
          <w:sz w:val="28"/>
          <w:szCs w:val="28"/>
        </w:rPr>
        <w:t>5</w:t>
      </w:r>
      <w:r w:rsidRPr="00B07FB5">
        <w:rPr>
          <w:rFonts w:ascii="Times New Roman CYR" w:hAnsi="Times New Roman CYR" w:cs="Times New Roman CYR"/>
          <w:sz w:val="28"/>
          <w:szCs w:val="28"/>
        </w:rPr>
        <w:t xml:space="preserve"> году достигнет </w:t>
      </w:r>
      <w:r w:rsidR="00D9270A" w:rsidRPr="00B07FB5">
        <w:rPr>
          <w:rFonts w:ascii="Times New Roman CYR" w:hAnsi="Times New Roman CYR" w:cs="Times New Roman CYR"/>
          <w:sz w:val="28"/>
          <w:szCs w:val="28"/>
        </w:rPr>
        <w:t>18</w:t>
      </w:r>
      <w:r w:rsidR="003D3F4B" w:rsidRPr="00B07FB5">
        <w:rPr>
          <w:rFonts w:ascii="Times New Roman CYR" w:hAnsi="Times New Roman CYR" w:cs="Times New Roman CYR"/>
          <w:sz w:val="28"/>
          <w:szCs w:val="28"/>
        </w:rPr>
        <w:t>,3</w:t>
      </w:r>
      <w:r w:rsidR="000950B5" w:rsidRPr="00B07FB5">
        <w:rPr>
          <w:rFonts w:ascii="Times New Roman CYR" w:hAnsi="Times New Roman CYR" w:cs="Times New Roman CYR"/>
          <w:sz w:val="28"/>
          <w:szCs w:val="28"/>
        </w:rPr>
        <w:t xml:space="preserve"> млн.</w:t>
      </w:r>
      <w:r w:rsidRPr="00B07FB5">
        <w:rPr>
          <w:rFonts w:ascii="Times New Roman CYR" w:hAnsi="Times New Roman CYR" w:cs="Times New Roman CYR"/>
          <w:sz w:val="28"/>
          <w:szCs w:val="28"/>
        </w:rPr>
        <w:t xml:space="preserve"> рублей с увеличением в сопоставимых ценах на </w:t>
      </w:r>
      <w:r w:rsidR="003D3F4B" w:rsidRPr="00B07FB5">
        <w:rPr>
          <w:rFonts w:ascii="Times New Roman CYR" w:hAnsi="Times New Roman CYR" w:cs="Times New Roman CYR"/>
          <w:sz w:val="28"/>
          <w:szCs w:val="28"/>
        </w:rPr>
        <w:t>9,5</w:t>
      </w:r>
      <w:r w:rsidRPr="00B07FB5">
        <w:rPr>
          <w:rFonts w:ascii="Times New Roman CYR" w:hAnsi="Times New Roman CYR" w:cs="Times New Roman CYR"/>
          <w:sz w:val="28"/>
          <w:szCs w:val="28"/>
        </w:rPr>
        <w:t> % к уровню предыдущего года.</w:t>
      </w:r>
    </w:p>
    <w:p w:rsidR="005F3CF3" w:rsidRPr="00B07FB5" w:rsidRDefault="005F3CF3" w:rsidP="000950B5">
      <w:pPr>
        <w:autoSpaceDE w:val="0"/>
        <w:autoSpaceDN w:val="0"/>
        <w:adjustRightInd w:val="0"/>
        <w:ind w:firstLine="720"/>
        <w:jc w:val="both"/>
        <w:rPr>
          <w:rFonts w:ascii="Times New Roman CYR" w:hAnsi="Times New Roman CYR" w:cs="Times New Roman CYR"/>
          <w:sz w:val="28"/>
          <w:szCs w:val="28"/>
        </w:rPr>
      </w:pPr>
    </w:p>
    <w:p w:rsidR="00184266" w:rsidRPr="00B07FB5" w:rsidRDefault="00184266" w:rsidP="003E33F1">
      <w:pPr>
        <w:pStyle w:val="ConsNormal0"/>
        <w:ind w:firstLine="0"/>
        <w:rPr>
          <w:rFonts w:ascii="Times New Roman" w:hAnsi="Times New Roman" w:cs="Times New Roman"/>
          <w:b/>
          <w:i/>
          <w:sz w:val="28"/>
          <w:szCs w:val="28"/>
        </w:rPr>
      </w:pPr>
      <w:bookmarkStart w:id="35" w:name="_Toc143510314"/>
      <w:r w:rsidRPr="00B07FB5">
        <w:rPr>
          <w:rFonts w:ascii="Times New Roman" w:hAnsi="Times New Roman" w:cs="Times New Roman"/>
          <w:b/>
          <w:i/>
          <w:sz w:val="28"/>
          <w:szCs w:val="28"/>
        </w:rPr>
        <w:t>Платные услуги населению</w:t>
      </w:r>
      <w:bookmarkEnd w:id="35"/>
    </w:p>
    <w:p w:rsidR="00414F2E" w:rsidRPr="00B07FB5" w:rsidRDefault="00414F2E" w:rsidP="003E33F1">
      <w:pPr>
        <w:pStyle w:val="ConsNormal0"/>
        <w:ind w:firstLine="0"/>
        <w:rPr>
          <w:rFonts w:ascii="Times New Roman" w:hAnsi="Times New Roman" w:cs="Times New Roman"/>
          <w:b/>
          <w:i/>
          <w:sz w:val="28"/>
          <w:szCs w:val="28"/>
        </w:rPr>
      </w:pPr>
    </w:p>
    <w:p w:rsidR="00184266" w:rsidRPr="00B07FB5" w:rsidRDefault="00184266" w:rsidP="00184266">
      <w:pPr>
        <w:tabs>
          <w:tab w:val="left" w:pos="4536"/>
        </w:tabs>
        <w:ind w:firstLine="720"/>
        <w:jc w:val="both"/>
        <w:rPr>
          <w:noProof/>
          <w:sz w:val="28"/>
          <w:szCs w:val="28"/>
        </w:rPr>
      </w:pPr>
      <w:r w:rsidRPr="00B07FB5">
        <w:rPr>
          <w:rFonts w:ascii="Times New Roman CYR" w:hAnsi="Times New Roman CYR" w:cs="Times New Roman CYR"/>
          <w:sz w:val="28"/>
          <w:szCs w:val="28"/>
        </w:rPr>
        <w:t xml:space="preserve">Объем платных услуг, оказанных населению, по итогам первого полугодия 2024 года составил </w:t>
      </w:r>
      <w:r w:rsidR="00D40AA8" w:rsidRPr="00B07FB5">
        <w:rPr>
          <w:rFonts w:ascii="Times New Roman CYR" w:hAnsi="Times New Roman CYR" w:cs="Times New Roman CYR"/>
          <w:sz w:val="28"/>
          <w:szCs w:val="28"/>
        </w:rPr>
        <w:t>82,647</w:t>
      </w:r>
      <w:r w:rsidR="00470501" w:rsidRPr="00B07FB5">
        <w:rPr>
          <w:rFonts w:ascii="Times New Roman CYR" w:hAnsi="Times New Roman CYR" w:cs="Times New Roman CYR"/>
          <w:sz w:val="28"/>
          <w:szCs w:val="28"/>
        </w:rPr>
        <w:t xml:space="preserve"> млн.</w:t>
      </w:r>
      <w:r w:rsidRPr="00B07FB5">
        <w:rPr>
          <w:rFonts w:ascii="Times New Roman CYR" w:hAnsi="Times New Roman CYR" w:cs="Times New Roman CYR"/>
          <w:sz w:val="28"/>
          <w:szCs w:val="28"/>
        </w:rPr>
        <w:t xml:space="preserve"> рублей и вырос </w:t>
      </w:r>
      <w:r w:rsidRPr="00B07FB5">
        <w:rPr>
          <w:sz w:val="28"/>
          <w:szCs w:val="28"/>
        </w:rPr>
        <w:t>в сопоставимых ценах</w:t>
      </w:r>
      <w:r w:rsidRPr="00B07FB5">
        <w:rPr>
          <w:rFonts w:ascii="Times New Roman CYR" w:hAnsi="Times New Roman CYR" w:cs="Times New Roman CYR"/>
          <w:sz w:val="28"/>
          <w:szCs w:val="28"/>
        </w:rPr>
        <w:t xml:space="preserve"> по</w:t>
      </w:r>
      <w:r w:rsidRPr="00B07FB5">
        <w:t> </w:t>
      </w:r>
      <w:r w:rsidRPr="00B07FB5">
        <w:rPr>
          <w:rFonts w:ascii="Times New Roman CYR" w:hAnsi="Times New Roman CYR" w:cs="Times New Roman CYR"/>
          <w:sz w:val="28"/>
          <w:szCs w:val="28"/>
        </w:rPr>
        <w:t>сравнению с</w:t>
      </w:r>
      <w:r w:rsidRPr="00B07FB5">
        <w:rPr>
          <w:sz w:val="28"/>
          <w:szCs w:val="28"/>
        </w:rPr>
        <w:t> аналогичным периодом предыдущего года на</w:t>
      </w:r>
      <w:r w:rsidRPr="00B07FB5">
        <w:rPr>
          <w:rFonts w:ascii="Times New Roman CYR" w:hAnsi="Times New Roman CYR" w:cs="Times New Roman CYR"/>
          <w:sz w:val="28"/>
          <w:szCs w:val="28"/>
        </w:rPr>
        <w:t xml:space="preserve"> </w:t>
      </w:r>
      <w:r w:rsidR="00D40AA8" w:rsidRPr="00B07FB5">
        <w:rPr>
          <w:rFonts w:ascii="Times New Roman CYR" w:hAnsi="Times New Roman CYR" w:cs="Times New Roman CYR"/>
          <w:sz w:val="28"/>
          <w:szCs w:val="28"/>
        </w:rPr>
        <w:t>15,98</w:t>
      </w:r>
      <w:r w:rsidRPr="00B07FB5">
        <w:rPr>
          <w:rFonts w:ascii="Times New Roman CYR" w:hAnsi="Times New Roman CYR" w:cs="Times New Roman CYR"/>
          <w:sz w:val="28"/>
          <w:szCs w:val="28"/>
        </w:rPr>
        <w:t> %</w:t>
      </w:r>
      <w:r w:rsidR="00470501" w:rsidRPr="00B07FB5">
        <w:rPr>
          <w:rFonts w:ascii="Times New Roman CYR" w:hAnsi="Times New Roman CYR" w:cs="Times New Roman CYR"/>
          <w:sz w:val="28"/>
          <w:szCs w:val="28"/>
        </w:rPr>
        <w:t>.</w:t>
      </w:r>
      <w:r w:rsidRPr="00B07FB5">
        <w:rPr>
          <w:noProof/>
          <w:sz w:val="28"/>
          <w:szCs w:val="28"/>
        </w:rPr>
        <w:t xml:space="preserve"> </w:t>
      </w:r>
    </w:p>
    <w:p w:rsidR="00D40AA8" w:rsidRPr="00B07FB5" w:rsidRDefault="00184266" w:rsidP="00D40AA8">
      <w:pPr>
        <w:tabs>
          <w:tab w:val="left" w:pos="4536"/>
        </w:tabs>
        <w:ind w:firstLine="720"/>
        <w:jc w:val="both"/>
        <w:rPr>
          <w:spacing w:val="-4"/>
          <w:sz w:val="28"/>
          <w:szCs w:val="28"/>
        </w:rPr>
      </w:pPr>
      <w:r w:rsidRPr="00B07FB5">
        <w:rPr>
          <w:spacing w:val="-4"/>
          <w:sz w:val="28"/>
          <w:szCs w:val="28"/>
        </w:rPr>
        <w:t>В отчетном периоде существенных изменений в структуре платных услуг, оказанных населению, не произошло. Около 60 % расходов населения по оплате услуг занимали услуги «обязательного характера»</w:t>
      </w:r>
      <w:r w:rsidR="00470501" w:rsidRPr="00B07FB5">
        <w:rPr>
          <w:spacing w:val="-4"/>
          <w:sz w:val="28"/>
          <w:szCs w:val="28"/>
        </w:rPr>
        <w:t xml:space="preserve"> -</w:t>
      </w:r>
      <w:r w:rsidRPr="00B07FB5">
        <w:rPr>
          <w:spacing w:val="-4"/>
          <w:sz w:val="28"/>
          <w:szCs w:val="28"/>
        </w:rPr>
        <w:t xml:space="preserve"> жилищно-коммунальные услуги, услуги транспорта и связи</w:t>
      </w:r>
      <w:r w:rsidR="00470501" w:rsidRPr="00B07FB5">
        <w:rPr>
          <w:spacing w:val="-4"/>
          <w:sz w:val="28"/>
          <w:szCs w:val="28"/>
        </w:rPr>
        <w:t>.</w:t>
      </w:r>
    </w:p>
    <w:p w:rsidR="00184266" w:rsidRPr="00B07FB5" w:rsidRDefault="00184266" w:rsidP="00D40AA8">
      <w:pPr>
        <w:tabs>
          <w:tab w:val="left" w:pos="4536"/>
        </w:tabs>
        <w:ind w:firstLine="720"/>
        <w:jc w:val="both"/>
        <w:rPr>
          <w:spacing w:val="-4"/>
          <w:sz w:val="28"/>
          <w:szCs w:val="28"/>
        </w:rPr>
      </w:pPr>
      <w:r w:rsidRPr="00B07FB5">
        <w:rPr>
          <w:noProof/>
          <w:sz w:val="28"/>
          <w:szCs w:val="28"/>
        </w:rPr>
        <w:t>По оценке объем платных услуг населению в 202</w:t>
      </w:r>
      <w:r w:rsidR="00D40AA8" w:rsidRPr="00B07FB5">
        <w:rPr>
          <w:noProof/>
          <w:sz w:val="28"/>
          <w:szCs w:val="28"/>
        </w:rPr>
        <w:t>5</w:t>
      </w:r>
      <w:r w:rsidRPr="00B07FB5">
        <w:rPr>
          <w:noProof/>
          <w:sz w:val="28"/>
          <w:szCs w:val="28"/>
        </w:rPr>
        <w:t xml:space="preserve"> году составит </w:t>
      </w:r>
      <w:r w:rsidR="00D40AA8" w:rsidRPr="00B07FB5">
        <w:rPr>
          <w:noProof/>
          <w:sz w:val="28"/>
          <w:szCs w:val="28"/>
        </w:rPr>
        <w:t>165,294</w:t>
      </w:r>
      <w:r w:rsidR="00470501" w:rsidRPr="00B07FB5">
        <w:rPr>
          <w:noProof/>
          <w:spacing w:val="-2"/>
          <w:sz w:val="28"/>
          <w:szCs w:val="28"/>
        </w:rPr>
        <w:t xml:space="preserve"> млн.</w:t>
      </w:r>
      <w:r w:rsidRPr="00B07FB5">
        <w:rPr>
          <w:noProof/>
          <w:spacing w:val="-2"/>
          <w:sz w:val="28"/>
          <w:szCs w:val="28"/>
        </w:rPr>
        <w:t xml:space="preserve"> рублей с ростом на </w:t>
      </w:r>
      <w:r w:rsidR="00D40AA8" w:rsidRPr="00B07FB5">
        <w:rPr>
          <w:noProof/>
          <w:spacing w:val="-2"/>
          <w:sz w:val="28"/>
          <w:szCs w:val="28"/>
        </w:rPr>
        <w:t xml:space="preserve">16,2 </w:t>
      </w:r>
      <w:r w:rsidRPr="00B07FB5">
        <w:rPr>
          <w:noProof/>
          <w:spacing w:val="-2"/>
          <w:sz w:val="28"/>
          <w:szCs w:val="28"/>
        </w:rPr>
        <w:t>% к уровню 202</w:t>
      </w:r>
      <w:r w:rsidR="00D40AA8" w:rsidRPr="00B07FB5">
        <w:rPr>
          <w:noProof/>
          <w:spacing w:val="-2"/>
          <w:sz w:val="28"/>
          <w:szCs w:val="28"/>
        </w:rPr>
        <w:t>4</w:t>
      </w:r>
      <w:r w:rsidRPr="00B07FB5">
        <w:rPr>
          <w:noProof/>
          <w:spacing w:val="-2"/>
          <w:sz w:val="28"/>
          <w:szCs w:val="28"/>
        </w:rPr>
        <w:t xml:space="preserve"> года в сопоставимых ценах.</w:t>
      </w:r>
    </w:p>
    <w:p w:rsidR="003E33F1" w:rsidRPr="00B07FB5" w:rsidRDefault="003E33F1" w:rsidP="00414F2E">
      <w:pPr>
        <w:autoSpaceDE w:val="0"/>
        <w:autoSpaceDN w:val="0"/>
        <w:adjustRightInd w:val="0"/>
        <w:jc w:val="both"/>
        <w:rPr>
          <w:noProof/>
          <w:sz w:val="28"/>
          <w:szCs w:val="28"/>
        </w:rPr>
      </w:pPr>
    </w:p>
    <w:p w:rsidR="00184266" w:rsidRPr="00B07FB5" w:rsidRDefault="007D577C" w:rsidP="00414F2E">
      <w:pPr>
        <w:keepNext/>
        <w:jc w:val="both"/>
        <w:outlineLvl w:val="0"/>
        <w:rPr>
          <w:b/>
          <w:bCs/>
          <w:i/>
          <w:kern w:val="32"/>
          <w:sz w:val="32"/>
          <w:szCs w:val="28"/>
        </w:rPr>
      </w:pPr>
      <w:bookmarkStart w:id="36" w:name="_Toc143510316"/>
      <w:bookmarkEnd w:id="32"/>
      <w:bookmarkEnd w:id="33"/>
      <w:bookmarkEnd w:id="34"/>
      <w:r w:rsidRPr="00B07FB5">
        <w:rPr>
          <w:b/>
          <w:bCs/>
          <w:i/>
          <w:kern w:val="32"/>
          <w:sz w:val="32"/>
          <w:szCs w:val="28"/>
        </w:rPr>
        <w:t>Социальна сфера</w:t>
      </w:r>
      <w:bookmarkEnd w:id="36"/>
    </w:p>
    <w:p w:rsidR="00414F2E" w:rsidRPr="00B07FB5" w:rsidRDefault="00414F2E" w:rsidP="00414F2E">
      <w:pPr>
        <w:keepNext/>
        <w:jc w:val="both"/>
        <w:outlineLvl w:val="0"/>
        <w:rPr>
          <w:b/>
          <w:bCs/>
          <w:i/>
          <w:kern w:val="32"/>
          <w:sz w:val="32"/>
          <w:szCs w:val="28"/>
        </w:rPr>
      </w:pPr>
    </w:p>
    <w:p w:rsidR="00184266" w:rsidRPr="00B07FB5" w:rsidRDefault="00184266" w:rsidP="00414F2E">
      <w:pPr>
        <w:pStyle w:val="ConsNormal0"/>
        <w:ind w:firstLine="0"/>
        <w:jc w:val="both"/>
        <w:rPr>
          <w:rFonts w:ascii="Times New Roman" w:hAnsi="Times New Roman" w:cs="Times New Roman"/>
          <w:b/>
          <w:i/>
          <w:sz w:val="28"/>
          <w:szCs w:val="28"/>
        </w:rPr>
      </w:pPr>
      <w:bookmarkStart w:id="37" w:name="_Toc143510317"/>
      <w:bookmarkStart w:id="38" w:name="_Toc109208972"/>
      <w:bookmarkStart w:id="39" w:name="_Hlk209606028"/>
      <w:r w:rsidRPr="00B07FB5">
        <w:rPr>
          <w:rFonts w:ascii="Times New Roman" w:hAnsi="Times New Roman" w:cs="Times New Roman"/>
          <w:b/>
          <w:i/>
          <w:sz w:val="28"/>
          <w:szCs w:val="28"/>
        </w:rPr>
        <w:t>Демография</w:t>
      </w:r>
      <w:bookmarkEnd w:id="37"/>
      <w:bookmarkEnd w:id="38"/>
    </w:p>
    <w:p w:rsidR="00414F2E" w:rsidRPr="00B07FB5" w:rsidRDefault="00414F2E" w:rsidP="00414F2E">
      <w:pPr>
        <w:pStyle w:val="ConsNormal0"/>
        <w:ind w:firstLine="0"/>
        <w:jc w:val="both"/>
        <w:rPr>
          <w:rFonts w:ascii="Times New Roman" w:hAnsi="Times New Roman" w:cs="Times New Roman"/>
          <w:b/>
          <w:i/>
          <w:sz w:val="28"/>
          <w:szCs w:val="28"/>
        </w:rPr>
      </w:pPr>
    </w:p>
    <w:p w:rsidR="00184266" w:rsidRPr="00B07FB5" w:rsidRDefault="00184266" w:rsidP="00184266">
      <w:pPr>
        <w:pStyle w:val="ConsPlusNormal0"/>
        <w:ind w:firstLine="709"/>
        <w:jc w:val="both"/>
        <w:rPr>
          <w:rFonts w:ascii="Times New Roman" w:hAnsi="Times New Roman" w:cs="Times New Roman"/>
          <w:sz w:val="28"/>
          <w:szCs w:val="28"/>
          <w:lang w:eastAsia="ru-RU"/>
        </w:rPr>
      </w:pPr>
      <w:r w:rsidRPr="00B07FB5">
        <w:rPr>
          <w:rFonts w:ascii="Times New Roman" w:hAnsi="Times New Roman" w:cs="Times New Roman"/>
          <w:sz w:val="28"/>
          <w:szCs w:val="28"/>
        </w:rPr>
        <w:t>По предварительной оценке, в первом полугодии 2024 года численность населения с начала года сократилась на </w:t>
      </w:r>
      <w:r w:rsidR="008677D5" w:rsidRPr="00B07FB5">
        <w:rPr>
          <w:rFonts w:ascii="Times New Roman" w:hAnsi="Times New Roman" w:cs="Times New Roman"/>
          <w:sz w:val="28"/>
          <w:szCs w:val="28"/>
        </w:rPr>
        <w:t>2</w:t>
      </w:r>
      <w:r w:rsidR="00B26C46" w:rsidRPr="00B07FB5">
        <w:rPr>
          <w:rFonts w:ascii="Times New Roman" w:hAnsi="Times New Roman" w:cs="Times New Roman"/>
          <w:sz w:val="28"/>
          <w:szCs w:val="28"/>
        </w:rPr>
        <w:t>06</w:t>
      </w:r>
      <w:r w:rsidRPr="00B07FB5">
        <w:rPr>
          <w:rFonts w:ascii="Times New Roman" w:hAnsi="Times New Roman" w:cs="Times New Roman"/>
          <w:sz w:val="28"/>
          <w:szCs w:val="28"/>
        </w:rPr>
        <w:t xml:space="preserve"> человек, или на </w:t>
      </w:r>
      <w:r w:rsidR="00B26C46" w:rsidRPr="00B07FB5">
        <w:rPr>
          <w:rFonts w:ascii="Times New Roman" w:hAnsi="Times New Roman" w:cs="Times New Roman"/>
          <w:sz w:val="28"/>
          <w:szCs w:val="28"/>
        </w:rPr>
        <w:t>1,8</w:t>
      </w:r>
      <w:r w:rsidRPr="00B07FB5">
        <w:rPr>
          <w:rFonts w:ascii="Times New Roman" w:hAnsi="Times New Roman" w:cs="Times New Roman"/>
          <w:sz w:val="28"/>
          <w:szCs w:val="28"/>
        </w:rPr>
        <w:t xml:space="preserve"> %, и составила </w:t>
      </w:r>
      <w:r w:rsidR="008677D5" w:rsidRPr="00B07FB5">
        <w:rPr>
          <w:rFonts w:ascii="Times New Roman" w:hAnsi="Times New Roman" w:cs="Times New Roman"/>
          <w:sz w:val="28"/>
          <w:szCs w:val="28"/>
        </w:rPr>
        <w:t>11</w:t>
      </w:r>
      <w:r w:rsidR="00B26C46" w:rsidRPr="00B07FB5">
        <w:rPr>
          <w:rFonts w:ascii="Times New Roman" w:hAnsi="Times New Roman" w:cs="Times New Roman"/>
          <w:sz w:val="28"/>
          <w:szCs w:val="28"/>
        </w:rPr>
        <w:t xml:space="preserve"> 283</w:t>
      </w:r>
      <w:r w:rsidRPr="00B07FB5">
        <w:rPr>
          <w:rFonts w:ascii="Times New Roman" w:hAnsi="Times New Roman" w:cs="Times New Roman"/>
          <w:sz w:val="28"/>
          <w:szCs w:val="28"/>
        </w:rPr>
        <w:t xml:space="preserve"> человек. </w:t>
      </w:r>
    </w:p>
    <w:p w:rsidR="00B26C46" w:rsidRPr="00B07FB5" w:rsidRDefault="00184266" w:rsidP="00B26C46">
      <w:pPr>
        <w:pStyle w:val="140"/>
        <w:keepNext/>
        <w:ind w:firstLine="709"/>
      </w:pPr>
      <w:r w:rsidRPr="00B07FB5">
        <w:t xml:space="preserve">В январе </w:t>
      </w:r>
      <w:r w:rsidR="008677D5" w:rsidRPr="00B07FB5">
        <w:t>-</w:t>
      </w:r>
      <w:r w:rsidRPr="00B07FB5">
        <w:t xml:space="preserve"> июне 202</w:t>
      </w:r>
      <w:r w:rsidR="00B26C46" w:rsidRPr="00B07FB5">
        <w:t>5</w:t>
      </w:r>
      <w:r w:rsidRPr="00B07FB5">
        <w:t xml:space="preserve"> года в </w:t>
      </w:r>
      <w:r w:rsidR="00B26C46" w:rsidRPr="00B07FB5">
        <w:t>районе</w:t>
      </w:r>
      <w:r w:rsidRPr="00B07FB5">
        <w:t xml:space="preserve"> родилось </w:t>
      </w:r>
      <w:r w:rsidR="00B26C46" w:rsidRPr="00B07FB5">
        <w:t>17</w:t>
      </w:r>
      <w:r w:rsidRPr="00B07FB5">
        <w:t xml:space="preserve"> детей, что меньше на </w:t>
      </w:r>
      <w:r w:rsidR="00B26C46" w:rsidRPr="00B07FB5">
        <w:t>9</w:t>
      </w:r>
      <w:r w:rsidRPr="00B07FB5">
        <w:t xml:space="preserve"> или на </w:t>
      </w:r>
      <w:r w:rsidR="00B26C46" w:rsidRPr="00B07FB5">
        <w:t>3</w:t>
      </w:r>
      <w:r w:rsidR="002B4F69" w:rsidRPr="00B07FB5">
        <w:t>,8</w:t>
      </w:r>
      <w:r w:rsidRPr="00B07FB5">
        <w:t> % родившихся в аналогичном периоде 202</w:t>
      </w:r>
      <w:r w:rsidR="00B26C46" w:rsidRPr="00B07FB5">
        <w:t>4</w:t>
      </w:r>
      <w:r w:rsidRPr="00B07FB5">
        <w:t xml:space="preserve"> года. </w:t>
      </w:r>
      <w:r w:rsidR="00B26C46" w:rsidRPr="00B07FB5">
        <w:t xml:space="preserve">Общий коэффициент рождаемости составил 1,5 родившихся на 1 000 человек населения против </w:t>
      </w:r>
      <w:r w:rsidR="002973FD" w:rsidRPr="00B07FB5">
        <w:t>2,26</w:t>
      </w:r>
      <w:r w:rsidR="00B26C46" w:rsidRPr="00B07FB5">
        <w:t xml:space="preserve"> родившихся в первом полугодии 202</w:t>
      </w:r>
      <w:r w:rsidR="002973FD" w:rsidRPr="00B07FB5">
        <w:t>4</w:t>
      </w:r>
      <w:r w:rsidR="00B26C46" w:rsidRPr="00B07FB5">
        <w:t xml:space="preserve"> года.</w:t>
      </w:r>
    </w:p>
    <w:p w:rsidR="00184266" w:rsidRPr="00B07FB5" w:rsidRDefault="00184266" w:rsidP="00184266">
      <w:pPr>
        <w:ind w:firstLine="709"/>
        <w:jc w:val="both"/>
        <w:rPr>
          <w:sz w:val="28"/>
          <w:szCs w:val="28"/>
        </w:rPr>
      </w:pPr>
      <w:r w:rsidRPr="00B07FB5">
        <w:rPr>
          <w:sz w:val="28"/>
          <w:szCs w:val="28"/>
        </w:rPr>
        <w:t xml:space="preserve">Численность умерших в первом полугодии текущего года </w:t>
      </w:r>
      <w:r w:rsidR="00B26C46" w:rsidRPr="00B07FB5">
        <w:rPr>
          <w:sz w:val="28"/>
          <w:szCs w:val="28"/>
        </w:rPr>
        <w:t xml:space="preserve">увеличилась </w:t>
      </w:r>
      <w:r w:rsidRPr="00B07FB5">
        <w:rPr>
          <w:sz w:val="28"/>
          <w:szCs w:val="28"/>
        </w:rPr>
        <w:t xml:space="preserve">на </w:t>
      </w:r>
      <w:r w:rsidR="00B26C46" w:rsidRPr="00B07FB5">
        <w:rPr>
          <w:sz w:val="28"/>
          <w:szCs w:val="28"/>
        </w:rPr>
        <w:t>15,6</w:t>
      </w:r>
      <w:r w:rsidRPr="00B07FB5">
        <w:rPr>
          <w:sz w:val="28"/>
          <w:szCs w:val="28"/>
        </w:rPr>
        <w:t xml:space="preserve"> % и составила </w:t>
      </w:r>
      <w:r w:rsidR="00B26C46" w:rsidRPr="00B07FB5">
        <w:rPr>
          <w:sz w:val="28"/>
          <w:szCs w:val="28"/>
        </w:rPr>
        <w:t>111</w:t>
      </w:r>
      <w:r w:rsidRPr="00B07FB5">
        <w:rPr>
          <w:sz w:val="28"/>
          <w:szCs w:val="28"/>
        </w:rPr>
        <w:t xml:space="preserve"> человек (первое полугодие 202</w:t>
      </w:r>
      <w:r w:rsidR="00B26C46" w:rsidRPr="00B07FB5">
        <w:rPr>
          <w:sz w:val="28"/>
          <w:szCs w:val="28"/>
        </w:rPr>
        <w:t>4</w:t>
      </w:r>
      <w:r w:rsidRPr="00B07FB5">
        <w:rPr>
          <w:sz w:val="28"/>
          <w:szCs w:val="28"/>
        </w:rPr>
        <w:t xml:space="preserve"> года </w:t>
      </w:r>
      <w:r w:rsidR="002B4F69" w:rsidRPr="00B07FB5">
        <w:rPr>
          <w:sz w:val="28"/>
          <w:szCs w:val="28"/>
        </w:rPr>
        <w:t>-</w:t>
      </w:r>
      <w:r w:rsidR="00B26C46" w:rsidRPr="00B07FB5">
        <w:rPr>
          <w:sz w:val="28"/>
          <w:szCs w:val="28"/>
        </w:rPr>
        <w:t xml:space="preserve"> 96</w:t>
      </w:r>
      <w:r w:rsidRPr="00B07FB5">
        <w:rPr>
          <w:sz w:val="28"/>
          <w:szCs w:val="28"/>
        </w:rPr>
        <w:t xml:space="preserve"> человек). </w:t>
      </w:r>
      <w:r w:rsidR="002B4F69" w:rsidRPr="00B07FB5">
        <w:rPr>
          <w:sz w:val="28"/>
          <w:szCs w:val="28"/>
        </w:rPr>
        <w:t xml:space="preserve"> </w:t>
      </w:r>
    </w:p>
    <w:p w:rsidR="00184266" w:rsidRPr="00B07FB5" w:rsidRDefault="00184266" w:rsidP="00184266">
      <w:pPr>
        <w:ind w:firstLine="709"/>
        <w:jc w:val="both"/>
        <w:rPr>
          <w:sz w:val="28"/>
          <w:szCs w:val="28"/>
        </w:rPr>
      </w:pPr>
      <w:r w:rsidRPr="00B07FB5">
        <w:rPr>
          <w:sz w:val="28"/>
          <w:szCs w:val="28"/>
        </w:rPr>
        <w:t xml:space="preserve">В результате естественная убыль населения составила </w:t>
      </w:r>
      <w:r w:rsidR="002973FD" w:rsidRPr="00B07FB5">
        <w:rPr>
          <w:sz w:val="28"/>
          <w:szCs w:val="28"/>
        </w:rPr>
        <w:t xml:space="preserve">9,83 </w:t>
      </w:r>
      <w:r w:rsidRPr="00B07FB5">
        <w:rPr>
          <w:sz w:val="28"/>
          <w:szCs w:val="28"/>
        </w:rPr>
        <w:t>на</w:t>
      </w:r>
      <w:r w:rsidR="002973FD" w:rsidRPr="00B07FB5">
        <w:rPr>
          <w:sz w:val="28"/>
          <w:szCs w:val="28"/>
        </w:rPr>
        <w:t xml:space="preserve"> </w:t>
      </w:r>
      <w:r w:rsidRPr="00B07FB5">
        <w:rPr>
          <w:sz w:val="28"/>
          <w:szCs w:val="28"/>
        </w:rPr>
        <w:t>1 000 человек, в первом полугодии 202</w:t>
      </w:r>
      <w:r w:rsidR="002973FD" w:rsidRPr="00B07FB5">
        <w:rPr>
          <w:sz w:val="28"/>
          <w:szCs w:val="28"/>
        </w:rPr>
        <w:t>4</w:t>
      </w:r>
      <w:r w:rsidRPr="00B07FB5">
        <w:rPr>
          <w:sz w:val="28"/>
          <w:szCs w:val="28"/>
        </w:rPr>
        <w:t xml:space="preserve"> году коэффициент естественной убыли составлял </w:t>
      </w:r>
      <w:r w:rsidR="002973FD" w:rsidRPr="00B07FB5">
        <w:rPr>
          <w:sz w:val="28"/>
          <w:szCs w:val="28"/>
        </w:rPr>
        <w:t>8,35</w:t>
      </w:r>
      <w:r w:rsidR="00334A6D" w:rsidRPr="00B07FB5">
        <w:rPr>
          <w:sz w:val="28"/>
          <w:szCs w:val="28"/>
        </w:rPr>
        <w:t>.</w:t>
      </w:r>
      <w:r w:rsidRPr="00B07FB5">
        <w:rPr>
          <w:sz w:val="28"/>
          <w:szCs w:val="28"/>
        </w:rPr>
        <w:t xml:space="preserve"> </w:t>
      </w:r>
    </w:p>
    <w:p w:rsidR="00334A6D" w:rsidRPr="00B07FB5" w:rsidRDefault="00334A6D" w:rsidP="00334A6D">
      <w:pPr>
        <w:ind w:firstLine="709"/>
        <w:jc w:val="both"/>
        <w:rPr>
          <w:sz w:val="28"/>
          <w:szCs w:val="28"/>
        </w:rPr>
      </w:pPr>
      <w:r w:rsidRPr="00B07FB5">
        <w:rPr>
          <w:sz w:val="28"/>
          <w:szCs w:val="28"/>
        </w:rPr>
        <w:t xml:space="preserve"> </w:t>
      </w:r>
      <w:bookmarkStart w:id="40" w:name="_Toc109208973"/>
      <w:bookmarkStart w:id="41" w:name="_Toc143510318"/>
    </w:p>
    <w:bookmarkEnd w:id="39"/>
    <w:bookmarkEnd w:id="40"/>
    <w:bookmarkEnd w:id="41"/>
    <w:p w:rsidR="00A94B31" w:rsidRPr="00B07FB5" w:rsidRDefault="00A94B31" w:rsidP="00A94B31">
      <w:pPr>
        <w:jc w:val="both"/>
        <w:rPr>
          <w:b/>
          <w:i/>
          <w:sz w:val="28"/>
          <w:szCs w:val="28"/>
        </w:rPr>
      </w:pPr>
      <w:r w:rsidRPr="00B07FB5">
        <w:rPr>
          <w:b/>
          <w:i/>
          <w:sz w:val="28"/>
          <w:szCs w:val="28"/>
        </w:rPr>
        <w:t>Рынок труда</w:t>
      </w:r>
    </w:p>
    <w:p w:rsidR="00A94B31" w:rsidRPr="00B07FB5" w:rsidRDefault="00A94B31" w:rsidP="00A94B31">
      <w:pPr>
        <w:jc w:val="both"/>
        <w:rPr>
          <w:b/>
          <w:i/>
          <w:sz w:val="28"/>
          <w:szCs w:val="28"/>
        </w:rPr>
      </w:pPr>
    </w:p>
    <w:p w:rsidR="00A94B31" w:rsidRPr="00B07FB5" w:rsidRDefault="00A94B31" w:rsidP="00A94B31">
      <w:pPr>
        <w:widowControl w:val="0"/>
        <w:autoSpaceDE w:val="0"/>
        <w:autoSpaceDN w:val="0"/>
        <w:adjustRightInd w:val="0"/>
        <w:ind w:firstLine="709"/>
        <w:jc w:val="both"/>
        <w:rPr>
          <w:sz w:val="28"/>
          <w:szCs w:val="28"/>
        </w:rPr>
      </w:pPr>
      <w:r w:rsidRPr="00B07FB5">
        <w:rPr>
          <w:sz w:val="28"/>
          <w:szCs w:val="28"/>
        </w:rPr>
        <w:t>В первом полугодии 2025 года на рынке труда отмечаются следующие изменения:</w:t>
      </w:r>
    </w:p>
    <w:p w:rsidR="00A94B31" w:rsidRPr="00B07FB5" w:rsidRDefault="00A94B31" w:rsidP="00A94B31">
      <w:pPr>
        <w:widowControl w:val="0"/>
        <w:autoSpaceDE w:val="0"/>
        <w:autoSpaceDN w:val="0"/>
        <w:adjustRightInd w:val="0"/>
        <w:ind w:firstLine="709"/>
        <w:jc w:val="both"/>
        <w:rPr>
          <w:sz w:val="28"/>
          <w:szCs w:val="28"/>
        </w:rPr>
      </w:pPr>
      <w:r w:rsidRPr="00B07FB5">
        <w:rPr>
          <w:sz w:val="28"/>
          <w:szCs w:val="28"/>
        </w:rPr>
        <w:t>уровень зарегистрированной безработицы с аналогичным периодом 2024 года уменьшился на 0,01 процентный пункт и составил 1,69 % к численности рабочей силы (первое полугодие 2024 года - 1,7 %);</w:t>
      </w:r>
    </w:p>
    <w:p w:rsidR="00A94B31" w:rsidRPr="00B07FB5" w:rsidRDefault="00A94B31" w:rsidP="00A94B31">
      <w:pPr>
        <w:widowControl w:val="0"/>
        <w:autoSpaceDE w:val="0"/>
        <w:autoSpaceDN w:val="0"/>
        <w:adjustRightInd w:val="0"/>
        <w:ind w:firstLine="709"/>
        <w:jc w:val="both"/>
        <w:rPr>
          <w:sz w:val="28"/>
          <w:szCs w:val="28"/>
        </w:rPr>
      </w:pPr>
      <w:r w:rsidRPr="00B07FB5">
        <w:rPr>
          <w:sz w:val="28"/>
          <w:szCs w:val="28"/>
        </w:rPr>
        <w:t xml:space="preserve">численность безработных граждан, зарегистрированных в органах </w:t>
      </w:r>
      <w:r w:rsidRPr="00B07FB5">
        <w:rPr>
          <w:sz w:val="28"/>
          <w:szCs w:val="28"/>
        </w:rPr>
        <w:lastRenderedPageBreak/>
        <w:t>службы занятости населения, по сравнению с аналогичным периодом 2024 года уменьшилась на 1 человек, или на 1 %, и на 01.07.2024 составила 98 человек, на 01.07.2023 99 человек;</w:t>
      </w:r>
    </w:p>
    <w:p w:rsidR="00A94B31" w:rsidRPr="00B07FB5" w:rsidRDefault="00A94B31" w:rsidP="00A94B31">
      <w:pPr>
        <w:widowControl w:val="0"/>
        <w:autoSpaceDE w:val="0"/>
        <w:autoSpaceDN w:val="0"/>
        <w:adjustRightInd w:val="0"/>
        <w:ind w:firstLine="709"/>
        <w:jc w:val="both"/>
        <w:rPr>
          <w:sz w:val="28"/>
          <w:szCs w:val="28"/>
        </w:rPr>
      </w:pPr>
      <w:r w:rsidRPr="00B07FB5">
        <w:rPr>
          <w:sz w:val="28"/>
          <w:szCs w:val="28"/>
        </w:rPr>
        <w:t xml:space="preserve"> коэффициент напряженности на рынке труда (отношение численности незанятых граждан к количеству заявленных вакансий, в среднемесячном исчислении) по сравнению с первым полугодием 2024 увеличился и составил 0,9 единицы (в первом полугодии 2024 года - 0,7 единицы);</w:t>
      </w:r>
    </w:p>
    <w:p w:rsidR="00A94B31" w:rsidRPr="00B07FB5" w:rsidRDefault="00A94B31" w:rsidP="00A94B31">
      <w:pPr>
        <w:widowControl w:val="0"/>
        <w:autoSpaceDE w:val="0"/>
        <w:autoSpaceDN w:val="0"/>
        <w:adjustRightInd w:val="0"/>
        <w:ind w:firstLine="709"/>
        <w:jc w:val="both"/>
        <w:rPr>
          <w:sz w:val="28"/>
          <w:szCs w:val="28"/>
        </w:rPr>
      </w:pPr>
      <w:r w:rsidRPr="00B07FB5">
        <w:rPr>
          <w:sz w:val="28"/>
          <w:szCs w:val="28"/>
        </w:rPr>
        <w:t xml:space="preserve">под риском увольнения в организациях </w:t>
      </w:r>
      <w:r w:rsidRPr="00B07FB5">
        <w:rPr>
          <w:spacing w:val="-4"/>
          <w:sz w:val="28"/>
          <w:szCs w:val="28"/>
        </w:rPr>
        <w:t xml:space="preserve">находятся 4 человек (на 01.07.2024 - 1 </w:t>
      </w:r>
      <w:r w:rsidRPr="00B07FB5">
        <w:rPr>
          <w:sz w:val="28"/>
          <w:szCs w:val="28"/>
        </w:rPr>
        <w:t>человек), фактически высвобождено 6 человек (в аналогичном периоде 2024 года -7. человек);</w:t>
      </w:r>
    </w:p>
    <w:p w:rsidR="00A94B31" w:rsidRPr="00B07FB5" w:rsidRDefault="00A94B31" w:rsidP="00A94B31">
      <w:pPr>
        <w:widowControl w:val="0"/>
        <w:autoSpaceDE w:val="0"/>
        <w:autoSpaceDN w:val="0"/>
        <w:adjustRightInd w:val="0"/>
        <w:ind w:firstLine="709"/>
        <w:jc w:val="both"/>
        <w:rPr>
          <w:sz w:val="28"/>
          <w:szCs w:val="28"/>
        </w:rPr>
      </w:pPr>
      <w:r w:rsidRPr="00B07FB5">
        <w:rPr>
          <w:sz w:val="28"/>
          <w:szCs w:val="28"/>
        </w:rPr>
        <w:t>в режиме неполной занятости находятся 0 работников (на 01.07.2024 - 0 работников.</w:t>
      </w:r>
    </w:p>
    <w:p w:rsidR="00A94B31" w:rsidRPr="00B07FB5" w:rsidRDefault="00A94B31" w:rsidP="00A94B31">
      <w:pPr>
        <w:ind w:firstLine="709"/>
        <w:jc w:val="both"/>
        <w:rPr>
          <w:bCs/>
          <w:noProof/>
          <w:sz w:val="28"/>
          <w:szCs w:val="28"/>
        </w:rPr>
      </w:pPr>
      <w:r w:rsidRPr="00B07FB5">
        <w:rPr>
          <w:bCs/>
          <w:noProof/>
          <w:sz w:val="28"/>
          <w:szCs w:val="28"/>
        </w:rPr>
        <w:t>На конец 2024 года зарегистрированная безработица оценивается на уровне 1,1 %.</w:t>
      </w:r>
    </w:p>
    <w:p w:rsidR="00A94B31" w:rsidRPr="00B07FB5" w:rsidRDefault="00A94B31" w:rsidP="00A94B31">
      <w:pPr>
        <w:widowControl w:val="0"/>
        <w:ind w:right="23" w:firstLine="709"/>
        <w:jc w:val="both"/>
        <w:rPr>
          <w:sz w:val="28"/>
          <w:szCs w:val="28"/>
        </w:rPr>
      </w:pPr>
      <w:r w:rsidRPr="00B07FB5">
        <w:rPr>
          <w:sz w:val="28"/>
          <w:szCs w:val="28"/>
        </w:rPr>
        <w:t>В первом полугодии 2025 года органами службы занятости населения в рамках государственной программы края «Содействие занятости населения» оказано 1723 мер государственной поддержки, что на 7,6 % (или на 420. услуг) больше, чем в аналогичном периоде 2024 года.</w:t>
      </w:r>
    </w:p>
    <w:p w:rsidR="00A94B31" w:rsidRPr="00B07FB5" w:rsidRDefault="00A94B31" w:rsidP="00A94B31">
      <w:pPr>
        <w:ind w:firstLine="709"/>
        <w:jc w:val="both"/>
        <w:rPr>
          <w:sz w:val="28"/>
          <w:szCs w:val="28"/>
        </w:rPr>
      </w:pPr>
      <w:r w:rsidRPr="00B07FB5">
        <w:rPr>
          <w:sz w:val="28"/>
          <w:szCs w:val="28"/>
        </w:rPr>
        <w:t>Для жителей, проживающих в удаленных населенных пунктах, мобильными центрами занятости населения проведено 18 выездов в 10 населенных пункта.</w:t>
      </w:r>
    </w:p>
    <w:p w:rsidR="00A94B31" w:rsidRPr="00B07FB5" w:rsidRDefault="00A94B31" w:rsidP="00A94B31">
      <w:pPr>
        <w:ind w:firstLine="709"/>
        <w:jc w:val="both"/>
        <w:rPr>
          <w:sz w:val="28"/>
          <w:szCs w:val="28"/>
        </w:rPr>
      </w:pPr>
      <w:r w:rsidRPr="00B07FB5">
        <w:rPr>
          <w:sz w:val="28"/>
          <w:szCs w:val="28"/>
        </w:rPr>
        <w:t>Продолжалась работа по развитию взаимодействия с работодателями.</w:t>
      </w:r>
    </w:p>
    <w:p w:rsidR="003E33F1" w:rsidRPr="00B07FB5" w:rsidRDefault="003E33F1" w:rsidP="004178E0">
      <w:pPr>
        <w:ind w:firstLine="709"/>
        <w:jc w:val="both"/>
        <w:rPr>
          <w:rFonts w:eastAsia="Calibri"/>
          <w:b/>
          <w:i/>
          <w:sz w:val="28"/>
          <w:szCs w:val="28"/>
        </w:rPr>
      </w:pPr>
    </w:p>
    <w:p w:rsidR="00184266" w:rsidRPr="00B07FB5" w:rsidRDefault="00184266" w:rsidP="003E33F1">
      <w:pPr>
        <w:pStyle w:val="ConsNormal0"/>
        <w:ind w:firstLine="0"/>
        <w:rPr>
          <w:rFonts w:ascii="Times New Roman" w:hAnsi="Times New Roman" w:cs="Times New Roman"/>
          <w:b/>
          <w:i/>
          <w:sz w:val="28"/>
          <w:szCs w:val="28"/>
        </w:rPr>
      </w:pPr>
      <w:bookmarkStart w:id="42" w:name="_Toc143510319"/>
      <w:bookmarkStart w:id="43" w:name="_Toc109208974"/>
      <w:r w:rsidRPr="00B07FB5">
        <w:rPr>
          <w:rFonts w:ascii="Times New Roman" w:hAnsi="Times New Roman" w:cs="Times New Roman"/>
          <w:b/>
          <w:i/>
          <w:sz w:val="28"/>
          <w:szCs w:val="28"/>
        </w:rPr>
        <w:t>Уровень жизни населения</w:t>
      </w:r>
      <w:bookmarkEnd w:id="42"/>
      <w:bookmarkEnd w:id="43"/>
    </w:p>
    <w:p w:rsidR="003D3F4B" w:rsidRPr="00B07FB5" w:rsidRDefault="003D3F4B" w:rsidP="003E33F1">
      <w:pPr>
        <w:pStyle w:val="ConsNormal0"/>
        <w:ind w:firstLine="0"/>
        <w:rPr>
          <w:rFonts w:ascii="Times New Roman" w:hAnsi="Times New Roman" w:cs="Times New Roman"/>
          <w:b/>
          <w:i/>
          <w:sz w:val="28"/>
          <w:szCs w:val="28"/>
        </w:rPr>
      </w:pPr>
    </w:p>
    <w:p w:rsidR="00184266" w:rsidRPr="00B07FB5" w:rsidRDefault="00184266" w:rsidP="00030248">
      <w:pPr>
        <w:widowControl w:val="0"/>
        <w:tabs>
          <w:tab w:val="left" w:pos="4536"/>
        </w:tabs>
        <w:spacing w:line="232" w:lineRule="auto"/>
        <w:ind w:firstLine="709"/>
        <w:jc w:val="both"/>
        <w:rPr>
          <w:rFonts w:eastAsia="Calibri"/>
          <w:bCs/>
          <w:sz w:val="28"/>
          <w:szCs w:val="28"/>
        </w:rPr>
      </w:pPr>
      <w:r w:rsidRPr="00B07FB5">
        <w:rPr>
          <w:rFonts w:eastAsia="Calibri"/>
          <w:bCs/>
          <w:sz w:val="28"/>
          <w:szCs w:val="28"/>
        </w:rPr>
        <w:t xml:space="preserve">В структуре денежных доходов населения фонд заработной платы работников организаций – более </w:t>
      </w:r>
      <w:r w:rsidR="001C7132" w:rsidRPr="00B07FB5">
        <w:rPr>
          <w:rFonts w:eastAsia="Calibri"/>
          <w:bCs/>
          <w:sz w:val="28"/>
          <w:szCs w:val="28"/>
        </w:rPr>
        <w:t>4</w:t>
      </w:r>
      <w:r w:rsidR="00030248" w:rsidRPr="00B07FB5">
        <w:rPr>
          <w:rFonts w:eastAsia="Calibri"/>
          <w:bCs/>
          <w:sz w:val="28"/>
          <w:szCs w:val="28"/>
        </w:rPr>
        <w:t>9,4</w:t>
      </w:r>
      <w:r w:rsidRPr="00B07FB5">
        <w:rPr>
          <w:rFonts w:eastAsia="Calibri"/>
          <w:bCs/>
          <w:sz w:val="28"/>
          <w:szCs w:val="28"/>
        </w:rPr>
        <w:t> % от общего объема денежных доходов населения.</w:t>
      </w:r>
      <w:r w:rsidR="00030248" w:rsidRPr="00B07FB5">
        <w:rPr>
          <w:rFonts w:eastAsia="Calibri"/>
          <w:bCs/>
          <w:sz w:val="28"/>
          <w:szCs w:val="28"/>
        </w:rPr>
        <w:t xml:space="preserve"> </w:t>
      </w:r>
      <w:r w:rsidRPr="00B07FB5">
        <w:rPr>
          <w:rFonts w:eastAsia="Calibri"/>
          <w:bCs/>
          <w:sz w:val="28"/>
          <w:szCs w:val="28"/>
        </w:rPr>
        <w:t>В январе </w:t>
      </w:r>
      <w:r w:rsidR="001C7132" w:rsidRPr="00B07FB5">
        <w:rPr>
          <w:rFonts w:eastAsia="Calibri"/>
          <w:bCs/>
          <w:sz w:val="28"/>
          <w:szCs w:val="28"/>
        </w:rPr>
        <w:t>-</w:t>
      </w:r>
      <w:r w:rsidRPr="00B07FB5">
        <w:rPr>
          <w:rFonts w:eastAsia="Calibri"/>
          <w:bCs/>
          <w:sz w:val="28"/>
          <w:szCs w:val="28"/>
        </w:rPr>
        <w:t> июне 202</w:t>
      </w:r>
      <w:r w:rsidR="00030248" w:rsidRPr="00B07FB5">
        <w:rPr>
          <w:rFonts w:eastAsia="Calibri"/>
          <w:bCs/>
          <w:sz w:val="28"/>
          <w:szCs w:val="28"/>
        </w:rPr>
        <w:t>5</w:t>
      </w:r>
      <w:r w:rsidRPr="00B07FB5">
        <w:rPr>
          <w:rFonts w:eastAsia="Calibri"/>
          <w:bCs/>
          <w:sz w:val="28"/>
          <w:szCs w:val="28"/>
        </w:rPr>
        <w:t xml:space="preserve"> года фонд заработной платы, начисленной работникам организаций, составил </w:t>
      </w:r>
      <w:r w:rsidR="00030248" w:rsidRPr="00B07FB5">
        <w:rPr>
          <w:rFonts w:eastAsia="Calibri"/>
          <w:bCs/>
          <w:sz w:val="28"/>
          <w:szCs w:val="28"/>
        </w:rPr>
        <w:t>742,41</w:t>
      </w:r>
      <w:r w:rsidR="001C7132" w:rsidRPr="00B07FB5">
        <w:rPr>
          <w:rFonts w:eastAsia="Calibri"/>
          <w:bCs/>
          <w:sz w:val="28"/>
          <w:szCs w:val="28"/>
        </w:rPr>
        <w:t xml:space="preserve"> млн.</w:t>
      </w:r>
      <w:r w:rsidRPr="00B07FB5">
        <w:rPr>
          <w:rFonts w:eastAsia="Calibri"/>
          <w:bCs/>
          <w:sz w:val="28"/>
          <w:szCs w:val="28"/>
        </w:rPr>
        <w:t xml:space="preserve"> рублей и увеличился номинально на </w:t>
      </w:r>
      <w:r w:rsidR="00030248" w:rsidRPr="00B07FB5">
        <w:rPr>
          <w:rFonts w:eastAsia="Calibri"/>
          <w:bCs/>
          <w:sz w:val="28"/>
          <w:szCs w:val="28"/>
        </w:rPr>
        <w:t xml:space="preserve">15,64 </w:t>
      </w:r>
      <w:r w:rsidRPr="00B07FB5">
        <w:rPr>
          <w:rFonts w:eastAsia="Calibri"/>
          <w:bCs/>
          <w:sz w:val="28"/>
          <w:szCs w:val="28"/>
        </w:rPr>
        <w:t>% по сравнению с январем </w:t>
      </w:r>
      <w:r w:rsidR="00345A04" w:rsidRPr="00B07FB5">
        <w:rPr>
          <w:rFonts w:eastAsia="Calibri"/>
          <w:bCs/>
          <w:sz w:val="28"/>
          <w:szCs w:val="28"/>
        </w:rPr>
        <w:t>-</w:t>
      </w:r>
      <w:r w:rsidRPr="00B07FB5">
        <w:rPr>
          <w:rFonts w:eastAsia="Calibri"/>
          <w:bCs/>
          <w:sz w:val="28"/>
          <w:szCs w:val="28"/>
          <w:lang w:val="en-US"/>
        </w:rPr>
        <w:t> </w:t>
      </w:r>
      <w:r w:rsidRPr="00B07FB5">
        <w:rPr>
          <w:rFonts w:eastAsia="Calibri"/>
          <w:bCs/>
          <w:sz w:val="28"/>
          <w:szCs w:val="28"/>
        </w:rPr>
        <w:t>июнем 202</w:t>
      </w:r>
      <w:r w:rsidR="00030248" w:rsidRPr="00B07FB5">
        <w:rPr>
          <w:rFonts w:eastAsia="Calibri"/>
          <w:bCs/>
          <w:sz w:val="28"/>
          <w:szCs w:val="28"/>
        </w:rPr>
        <w:t>4</w:t>
      </w:r>
      <w:r w:rsidRPr="00B07FB5">
        <w:rPr>
          <w:rFonts w:eastAsia="Calibri"/>
          <w:bCs/>
          <w:sz w:val="28"/>
          <w:szCs w:val="28"/>
        </w:rPr>
        <w:t xml:space="preserve"> года. Среднемесячная заработная плата сложилась в размере </w:t>
      </w:r>
      <w:r w:rsidR="00030248" w:rsidRPr="00B07FB5">
        <w:rPr>
          <w:rFonts w:eastAsia="Calibri"/>
          <w:bCs/>
          <w:sz w:val="28"/>
          <w:szCs w:val="28"/>
        </w:rPr>
        <w:t>55</w:t>
      </w:r>
      <w:r w:rsidR="001646B5" w:rsidRPr="00B07FB5">
        <w:rPr>
          <w:rFonts w:eastAsia="Calibri"/>
          <w:bCs/>
          <w:sz w:val="28"/>
          <w:szCs w:val="28"/>
        </w:rPr>
        <w:t> </w:t>
      </w:r>
      <w:r w:rsidR="00030248" w:rsidRPr="00B07FB5">
        <w:rPr>
          <w:rFonts w:eastAsia="Calibri"/>
          <w:bCs/>
          <w:sz w:val="28"/>
          <w:szCs w:val="28"/>
        </w:rPr>
        <w:t>640</w:t>
      </w:r>
      <w:r w:rsidR="001646B5" w:rsidRPr="00B07FB5">
        <w:rPr>
          <w:rFonts w:eastAsia="Calibri"/>
          <w:bCs/>
          <w:sz w:val="28"/>
          <w:szCs w:val="28"/>
        </w:rPr>
        <w:t>, 45</w:t>
      </w:r>
      <w:r w:rsidRPr="00B07FB5">
        <w:rPr>
          <w:rFonts w:eastAsia="Calibri"/>
          <w:bCs/>
          <w:sz w:val="28"/>
          <w:szCs w:val="28"/>
        </w:rPr>
        <w:t>рубл</w:t>
      </w:r>
      <w:r w:rsidR="00345A04" w:rsidRPr="00B07FB5">
        <w:rPr>
          <w:rFonts w:eastAsia="Calibri"/>
          <w:bCs/>
          <w:sz w:val="28"/>
          <w:szCs w:val="28"/>
        </w:rPr>
        <w:t>ей.</w:t>
      </w:r>
    </w:p>
    <w:p w:rsidR="00184266" w:rsidRPr="00B07FB5" w:rsidRDefault="006D46DF" w:rsidP="00184266">
      <w:pPr>
        <w:widowControl w:val="0"/>
        <w:autoSpaceDE w:val="0"/>
        <w:autoSpaceDN w:val="0"/>
        <w:adjustRightInd w:val="0"/>
        <w:spacing w:line="232" w:lineRule="auto"/>
        <w:ind w:firstLine="709"/>
        <w:jc w:val="both"/>
        <w:rPr>
          <w:snapToGrid w:val="0"/>
          <w:sz w:val="28"/>
          <w:szCs w:val="28"/>
        </w:rPr>
      </w:pPr>
      <w:r w:rsidRPr="00B07FB5">
        <w:rPr>
          <w:snapToGrid w:val="0"/>
          <w:sz w:val="28"/>
          <w:szCs w:val="28"/>
        </w:rPr>
        <w:t xml:space="preserve">Рост заработной платы в бюджетной сфере в первом полугодии 2025 года обеспечен с 01.01.2025 ежемесячной выплатой работникам в размере 3,2 тыс. рублей с начислением на неё районного коэффициента и процентной надбавки за стаж работы в районах Крайнего Севера и приравненных к ним местностях, а также в местностях с особыми климатическими условиями. </w:t>
      </w:r>
      <w:r w:rsidR="00184266" w:rsidRPr="00B07FB5">
        <w:rPr>
          <w:snapToGrid w:val="0"/>
          <w:sz w:val="28"/>
          <w:szCs w:val="28"/>
        </w:rPr>
        <w:t xml:space="preserve">На рост заработной платы повлияло повышение до </w:t>
      </w:r>
      <w:r w:rsidR="00030248" w:rsidRPr="00B07FB5">
        <w:rPr>
          <w:snapToGrid w:val="0"/>
          <w:sz w:val="28"/>
          <w:szCs w:val="28"/>
        </w:rPr>
        <w:t>22 440</w:t>
      </w:r>
      <w:r w:rsidR="00184266" w:rsidRPr="00B07FB5">
        <w:rPr>
          <w:snapToGrid w:val="0"/>
          <w:sz w:val="28"/>
          <w:szCs w:val="28"/>
        </w:rPr>
        <w:t xml:space="preserve"> рублей с 01.01.202</w:t>
      </w:r>
      <w:r w:rsidR="00030248" w:rsidRPr="00B07FB5">
        <w:rPr>
          <w:snapToGrid w:val="0"/>
          <w:sz w:val="28"/>
          <w:szCs w:val="28"/>
        </w:rPr>
        <w:t>5</w:t>
      </w:r>
      <w:r w:rsidR="00184266" w:rsidRPr="00B07FB5">
        <w:rPr>
          <w:snapToGrid w:val="0"/>
          <w:sz w:val="28"/>
          <w:szCs w:val="28"/>
        </w:rPr>
        <w:t xml:space="preserve"> минимального размера оплаты труда.</w:t>
      </w:r>
    </w:p>
    <w:p w:rsidR="00184266" w:rsidRPr="00B07FB5" w:rsidRDefault="00184266" w:rsidP="00184266">
      <w:pPr>
        <w:widowControl w:val="0"/>
        <w:autoSpaceDE w:val="0"/>
        <w:autoSpaceDN w:val="0"/>
        <w:adjustRightInd w:val="0"/>
        <w:spacing w:line="232" w:lineRule="auto"/>
        <w:ind w:firstLine="709"/>
        <w:jc w:val="both"/>
        <w:rPr>
          <w:snapToGrid w:val="0"/>
          <w:sz w:val="28"/>
          <w:szCs w:val="28"/>
        </w:rPr>
      </w:pPr>
      <w:r w:rsidRPr="00B07FB5">
        <w:rPr>
          <w:snapToGrid w:val="0"/>
          <w:sz w:val="28"/>
          <w:szCs w:val="28"/>
        </w:rPr>
        <w:t>В реальном секторе экономики среднемесячная начисленная заработная плата в январе </w:t>
      </w:r>
      <w:r w:rsidR="00A227C1" w:rsidRPr="00B07FB5">
        <w:rPr>
          <w:snapToGrid w:val="0"/>
          <w:sz w:val="28"/>
          <w:szCs w:val="28"/>
        </w:rPr>
        <w:t>-</w:t>
      </w:r>
      <w:r w:rsidRPr="00B07FB5">
        <w:rPr>
          <w:snapToGrid w:val="0"/>
          <w:sz w:val="28"/>
          <w:szCs w:val="28"/>
        </w:rPr>
        <w:t> июне 202</w:t>
      </w:r>
      <w:r w:rsidR="00030248" w:rsidRPr="00B07FB5">
        <w:rPr>
          <w:snapToGrid w:val="0"/>
          <w:sz w:val="28"/>
          <w:szCs w:val="28"/>
        </w:rPr>
        <w:t>5</w:t>
      </w:r>
      <w:r w:rsidRPr="00B07FB5">
        <w:rPr>
          <w:snapToGrid w:val="0"/>
          <w:sz w:val="28"/>
          <w:szCs w:val="28"/>
        </w:rPr>
        <w:t xml:space="preserve"> года составила </w:t>
      </w:r>
      <w:r w:rsidR="00030248" w:rsidRPr="00B07FB5">
        <w:rPr>
          <w:snapToGrid w:val="0"/>
          <w:sz w:val="28"/>
          <w:szCs w:val="28"/>
        </w:rPr>
        <w:t>42 999,94</w:t>
      </w:r>
      <w:r w:rsidRPr="00B07FB5">
        <w:rPr>
          <w:snapToGrid w:val="0"/>
          <w:sz w:val="28"/>
          <w:szCs w:val="28"/>
        </w:rPr>
        <w:t xml:space="preserve"> рубля и увеличилась номинально по сравнению с январем </w:t>
      </w:r>
      <w:r w:rsidR="00A227C1" w:rsidRPr="00B07FB5">
        <w:rPr>
          <w:snapToGrid w:val="0"/>
          <w:sz w:val="28"/>
          <w:szCs w:val="28"/>
        </w:rPr>
        <w:t>-</w:t>
      </w:r>
      <w:r w:rsidRPr="00B07FB5">
        <w:rPr>
          <w:snapToGrid w:val="0"/>
          <w:sz w:val="28"/>
          <w:szCs w:val="28"/>
        </w:rPr>
        <w:t> июнем 202</w:t>
      </w:r>
      <w:r w:rsidR="00030248" w:rsidRPr="00B07FB5">
        <w:rPr>
          <w:snapToGrid w:val="0"/>
          <w:sz w:val="28"/>
          <w:szCs w:val="28"/>
        </w:rPr>
        <w:t>4</w:t>
      </w:r>
      <w:r w:rsidRPr="00B07FB5">
        <w:rPr>
          <w:snapToGrid w:val="0"/>
          <w:sz w:val="28"/>
          <w:szCs w:val="28"/>
        </w:rPr>
        <w:t xml:space="preserve"> года на</w:t>
      </w:r>
      <w:r w:rsidR="00030248" w:rsidRPr="00B07FB5">
        <w:rPr>
          <w:snapToGrid w:val="0"/>
          <w:sz w:val="28"/>
          <w:szCs w:val="28"/>
        </w:rPr>
        <w:t xml:space="preserve"> 21,32</w:t>
      </w:r>
      <w:r w:rsidRPr="00B07FB5">
        <w:rPr>
          <w:snapToGrid w:val="0"/>
          <w:sz w:val="28"/>
          <w:szCs w:val="28"/>
        </w:rPr>
        <w:t> %</w:t>
      </w:r>
      <w:r w:rsidR="00B73C23" w:rsidRPr="00B07FB5">
        <w:rPr>
          <w:snapToGrid w:val="0"/>
          <w:sz w:val="28"/>
          <w:szCs w:val="28"/>
        </w:rPr>
        <w:t>.</w:t>
      </w:r>
    </w:p>
    <w:p w:rsidR="00184266" w:rsidRPr="00B07FB5" w:rsidRDefault="00184266" w:rsidP="00184266">
      <w:pPr>
        <w:widowControl w:val="0"/>
        <w:autoSpaceDE w:val="0"/>
        <w:autoSpaceDN w:val="0"/>
        <w:adjustRightInd w:val="0"/>
        <w:spacing w:line="232" w:lineRule="auto"/>
        <w:ind w:firstLine="709"/>
        <w:jc w:val="both"/>
        <w:rPr>
          <w:snapToGrid w:val="0"/>
          <w:sz w:val="28"/>
          <w:szCs w:val="28"/>
        </w:rPr>
      </w:pPr>
      <w:r w:rsidRPr="00B07FB5">
        <w:rPr>
          <w:snapToGrid w:val="0"/>
          <w:sz w:val="28"/>
          <w:szCs w:val="28"/>
        </w:rPr>
        <w:t>По оценке за 202</w:t>
      </w:r>
      <w:r w:rsidR="00D21C51">
        <w:rPr>
          <w:snapToGrid w:val="0"/>
          <w:sz w:val="28"/>
          <w:szCs w:val="28"/>
        </w:rPr>
        <w:t>5</w:t>
      </w:r>
      <w:r w:rsidRPr="00B07FB5">
        <w:rPr>
          <w:snapToGrid w:val="0"/>
          <w:sz w:val="28"/>
          <w:szCs w:val="28"/>
        </w:rPr>
        <w:t xml:space="preserve"> год среднемесячная начисленная заработная </w:t>
      </w:r>
      <w:r w:rsidR="00B73C23" w:rsidRPr="00B07FB5">
        <w:rPr>
          <w:snapToGrid w:val="0"/>
          <w:sz w:val="28"/>
          <w:szCs w:val="28"/>
        </w:rPr>
        <w:t>плата достигнет</w:t>
      </w:r>
      <w:r w:rsidRPr="00B07FB5">
        <w:rPr>
          <w:snapToGrid w:val="0"/>
          <w:sz w:val="28"/>
          <w:szCs w:val="28"/>
        </w:rPr>
        <w:t xml:space="preserve"> </w:t>
      </w:r>
      <w:r w:rsidR="00030248" w:rsidRPr="00B07FB5">
        <w:rPr>
          <w:snapToGrid w:val="0"/>
          <w:sz w:val="28"/>
          <w:szCs w:val="28"/>
        </w:rPr>
        <w:t>63 888,14</w:t>
      </w:r>
      <w:r w:rsidR="00B73C23" w:rsidRPr="00B07FB5">
        <w:rPr>
          <w:snapToGrid w:val="0"/>
          <w:sz w:val="28"/>
          <w:szCs w:val="28"/>
        </w:rPr>
        <w:t xml:space="preserve"> </w:t>
      </w:r>
      <w:r w:rsidRPr="00B07FB5">
        <w:rPr>
          <w:snapToGrid w:val="0"/>
          <w:sz w:val="28"/>
          <w:szCs w:val="28"/>
        </w:rPr>
        <w:t>рубл</w:t>
      </w:r>
      <w:r w:rsidR="00030248" w:rsidRPr="00B07FB5">
        <w:rPr>
          <w:snapToGrid w:val="0"/>
          <w:sz w:val="28"/>
          <w:szCs w:val="28"/>
        </w:rPr>
        <w:t>я</w:t>
      </w:r>
      <w:r w:rsidRPr="00B07FB5">
        <w:rPr>
          <w:snapToGrid w:val="0"/>
          <w:sz w:val="28"/>
          <w:szCs w:val="28"/>
        </w:rPr>
        <w:t>, что выше уровня 202</w:t>
      </w:r>
      <w:r w:rsidR="00030248" w:rsidRPr="00B07FB5">
        <w:rPr>
          <w:snapToGrid w:val="0"/>
          <w:sz w:val="28"/>
          <w:szCs w:val="28"/>
        </w:rPr>
        <w:t>4</w:t>
      </w:r>
      <w:r w:rsidRPr="00B07FB5">
        <w:rPr>
          <w:snapToGrid w:val="0"/>
          <w:sz w:val="28"/>
          <w:szCs w:val="28"/>
        </w:rPr>
        <w:t xml:space="preserve"> года на </w:t>
      </w:r>
      <w:r w:rsidR="00B73C23" w:rsidRPr="00B07FB5">
        <w:rPr>
          <w:snapToGrid w:val="0"/>
          <w:sz w:val="28"/>
          <w:szCs w:val="28"/>
        </w:rPr>
        <w:t>15</w:t>
      </w:r>
      <w:r w:rsidRPr="00B07FB5">
        <w:rPr>
          <w:snapToGrid w:val="0"/>
          <w:sz w:val="28"/>
          <w:szCs w:val="28"/>
        </w:rPr>
        <w:t> % (202</w:t>
      </w:r>
      <w:r w:rsidR="00D21C51">
        <w:rPr>
          <w:snapToGrid w:val="0"/>
          <w:sz w:val="28"/>
          <w:szCs w:val="28"/>
        </w:rPr>
        <w:t>4</w:t>
      </w:r>
      <w:r w:rsidRPr="00B07FB5">
        <w:rPr>
          <w:snapToGrid w:val="0"/>
          <w:sz w:val="28"/>
          <w:szCs w:val="28"/>
        </w:rPr>
        <w:t xml:space="preserve"> год </w:t>
      </w:r>
      <w:r w:rsidR="00B73C23" w:rsidRPr="00B07FB5">
        <w:rPr>
          <w:snapToGrid w:val="0"/>
          <w:sz w:val="28"/>
          <w:szCs w:val="28"/>
        </w:rPr>
        <w:t>-</w:t>
      </w:r>
      <w:r w:rsidR="00030248" w:rsidRPr="00B07FB5">
        <w:rPr>
          <w:snapToGrid w:val="0"/>
          <w:sz w:val="28"/>
          <w:szCs w:val="28"/>
        </w:rPr>
        <w:t>55 554,90</w:t>
      </w:r>
      <w:r w:rsidRPr="00B07FB5">
        <w:rPr>
          <w:snapToGrid w:val="0"/>
          <w:sz w:val="28"/>
          <w:szCs w:val="28"/>
        </w:rPr>
        <w:t xml:space="preserve"> рубля). </w:t>
      </w:r>
    </w:p>
    <w:p w:rsidR="00184266" w:rsidRPr="00B07FB5" w:rsidRDefault="00184266" w:rsidP="00B73C23">
      <w:pPr>
        <w:widowControl w:val="0"/>
        <w:autoSpaceDE w:val="0"/>
        <w:autoSpaceDN w:val="0"/>
        <w:adjustRightInd w:val="0"/>
        <w:spacing w:line="232" w:lineRule="auto"/>
        <w:ind w:firstLine="709"/>
        <w:jc w:val="both"/>
        <w:rPr>
          <w:snapToGrid w:val="0"/>
          <w:sz w:val="28"/>
          <w:szCs w:val="28"/>
        </w:rPr>
      </w:pPr>
      <w:r w:rsidRPr="00B07FB5">
        <w:rPr>
          <w:snapToGrid w:val="0"/>
          <w:sz w:val="28"/>
          <w:szCs w:val="28"/>
        </w:rPr>
        <w:lastRenderedPageBreak/>
        <w:t xml:space="preserve">Заработная плата сложилась значительно ниже </w:t>
      </w:r>
      <w:r w:rsidR="001A0DBF" w:rsidRPr="00B07FB5">
        <w:rPr>
          <w:snapToGrid w:val="0"/>
          <w:sz w:val="28"/>
          <w:szCs w:val="28"/>
        </w:rPr>
        <w:t>среднекраевого</w:t>
      </w:r>
      <w:r w:rsidRPr="00B07FB5">
        <w:rPr>
          <w:snapToGrid w:val="0"/>
          <w:sz w:val="28"/>
          <w:szCs w:val="28"/>
        </w:rPr>
        <w:t xml:space="preserve"> значения в</w:t>
      </w:r>
      <w:r w:rsidRPr="00B07FB5">
        <w:rPr>
          <w:snapToGrid w:val="0"/>
          <w:sz w:val="28"/>
          <w:szCs w:val="28"/>
          <w:lang w:val="en-US"/>
        </w:rPr>
        <w:t> </w:t>
      </w:r>
      <w:r w:rsidRPr="00B07FB5">
        <w:rPr>
          <w:snapToGrid w:val="0"/>
          <w:sz w:val="28"/>
          <w:szCs w:val="28"/>
        </w:rPr>
        <w:t>сельском хозяйстве (</w:t>
      </w:r>
      <w:r w:rsidR="00030248" w:rsidRPr="00B07FB5">
        <w:rPr>
          <w:snapToGrid w:val="0"/>
          <w:sz w:val="28"/>
          <w:szCs w:val="28"/>
        </w:rPr>
        <w:t>42 994,94</w:t>
      </w:r>
      <w:r w:rsidRPr="00B07FB5">
        <w:rPr>
          <w:snapToGrid w:val="0"/>
          <w:sz w:val="28"/>
          <w:szCs w:val="28"/>
        </w:rPr>
        <w:t xml:space="preserve"> рубля), в</w:t>
      </w:r>
      <w:r w:rsidRPr="00B07FB5">
        <w:rPr>
          <w:snapToGrid w:val="0"/>
          <w:sz w:val="28"/>
          <w:szCs w:val="28"/>
          <w:lang w:val="en-US"/>
        </w:rPr>
        <w:t> </w:t>
      </w:r>
      <w:r w:rsidRPr="00B07FB5">
        <w:rPr>
          <w:snapToGrid w:val="0"/>
          <w:sz w:val="28"/>
          <w:szCs w:val="28"/>
        </w:rPr>
        <w:t>сфере общественного питания (</w:t>
      </w:r>
      <w:r w:rsidR="00030248" w:rsidRPr="00B07FB5">
        <w:rPr>
          <w:snapToGrid w:val="0"/>
          <w:sz w:val="28"/>
          <w:szCs w:val="28"/>
        </w:rPr>
        <w:t xml:space="preserve">53 866,67 </w:t>
      </w:r>
      <w:r w:rsidRPr="00B07FB5">
        <w:rPr>
          <w:snapToGrid w:val="0"/>
          <w:sz w:val="28"/>
          <w:szCs w:val="28"/>
        </w:rPr>
        <w:t xml:space="preserve">рублей), в </w:t>
      </w:r>
      <w:r w:rsidR="00A227C1" w:rsidRPr="00B07FB5">
        <w:rPr>
          <w:snapToGrid w:val="0"/>
          <w:sz w:val="28"/>
          <w:szCs w:val="28"/>
        </w:rPr>
        <w:t>торговле</w:t>
      </w:r>
      <w:r w:rsidRPr="00B07FB5">
        <w:rPr>
          <w:snapToGrid w:val="0"/>
          <w:sz w:val="28"/>
          <w:szCs w:val="28"/>
        </w:rPr>
        <w:t xml:space="preserve"> (</w:t>
      </w:r>
      <w:r w:rsidR="00030248" w:rsidRPr="00B07FB5">
        <w:rPr>
          <w:snapToGrid w:val="0"/>
          <w:sz w:val="28"/>
          <w:szCs w:val="28"/>
        </w:rPr>
        <w:t>36 954</w:t>
      </w:r>
      <w:r w:rsidRPr="00B07FB5">
        <w:rPr>
          <w:snapToGrid w:val="0"/>
          <w:sz w:val="28"/>
          <w:szCs w:val="28"/>
        </w:rPr>
        <w:t xml:space="preserve"> рубля).</w:t>
      </w:r>
    </w:p>
    <w:p w:rsidR="00184266" w:rsidRPr="00B07FB5" w:rsidRDefault="00184266" w:rsidP="00184266">
      <w:pPr>
        <w:widowControl w:val="0"/>
        <w:spacing w:line="232" w:lineRule="auto"/>
        <w:ind w:firstLine="709"/>
        <w:jc w:val="both"/>
        <w:rPr>
          <w:rFonts w:eastAsia="Calibri"/>
          <w:snapToGrid w:val="0"/>
          <w:sz w:val="28"/>
          <w:szCs w:val="28"/>
        </w:rPr>
      </w:pPr>
      <w:r w:rsidRPr="00B07FB5">
        <w:rPr>
          <w:snapToGrid w:val="0"/>
          <w:sz w:val="28"/>
          <w:szCs w:val="28"/>
        </w:rPr>
        <w:t xml:space="preserve">По данным </w:t>
      </w:r>
      <w:proofErr w:type="spellStart"/>
      <w:r w:rsidRPr="00B07FB5">
        <w:rPr>
          <w:snapToGrid w:val="0"/>
          <w:sz w:val="28"/>
          <w:szCs w:val="28"/>
        </w:rPr>
        <w:t>Красноярскстата</w:t>
      </w:r>
      <w:proofErr w:type="spellEnd"/>
      <w:r w:rsidRPr="00B07FB5">
        <w:rPr>
          <w:snapToGrid w:val="0"/>
          <w:sz w:val="28"/>
          <w:szCs w:val="28"/>
        </w:rPr>
        <w:t xml:space="preserve"> на</w:t>
      </w:r>
      <w:r w:rsidRPr="00B07FB5">
        <w:rPr>
          <w:snapToGrid w:val="0"/>
          <w:sz w:val="28"/>
          <w:szCs w:val="28"/>
          <w:lang w:val="en-US"/>
        </w:rPr>
        <w:t> </w:t>
      </w:r>
      <w:r w:rsidRPr="00B07FB5">
        <w:rPr>
          <w:snapToGrid w:val="0"/>
          <w:sz w:val="28"/>
          <w:szCs w:val="28"/>
        </w:rPr>
        <w:t>01.07.202</w:t>
      </w:r>
      <w:r w:rsidR="001A0DBF" w:rsidRPr="00B07FB5">
        <w:rPr>
          <w:snapToGrid w:val="0"/>
          <w:sz w:val="28"/>
          <w:szCs w:val="28"/>
        </w:rPr>
        <w:t>5</w:t>
      </w:r>
      <w:r w:rsidRPr="00B07FB5">
        <w:rPr>
          <w:snapToGrid w:val="0"/>
          <w:sz w:val="28"/>
          <w:szCs w:val="28"/>
        </w:rPr>
        <w:t xml:space="preserve"> задолженность по заработной плате перед работниками организаций отсутствует.</w:t>
      </w:r>
      <w:r w:rsidRPr="00B07FB5">
        <w:rPr>
          <w:rFonts w:eastAsia="Calibri"/>
          <w:snapToGrid w:val="0"/>
          <w:sz w:val="28"/>
          <w:szCs w:val="28"/>
        </w:rPr>
        <w:t xml:space="preserve"> </w:t>
      </w:r>
    </w:p>
    <w:p w:rsidR="00184266" w:rsidRPr="00B07FB5" w:rsidRDefault="001A0DBF" w:rsidP="00184266">
      <w:pPr>
        <w:widowControl w:val="0"/>
        <w:spacing w:line="232" w:lineRule="auto"/>
        <w:ind w:firstLine="709"/>
        <w:jc w:val="both"/>
        <w:rPr>
          <w:noProof/>
          <w:snapToGrid w:val="0"/>
          <w:sz w:val="28"/>
          <w:szCs w:val="28"/>
        </w:rPr>
      </w:pPr>
      <w:r w:rsidRPr="00B07FB5">
        <w:rPr>
          <w:rFonts w:eastAsia="Calibri"/>
          <w:bCs/>
          <w:sz w:val="28"/>
          <w:szCs w:val="28"/>
        </w:rPr>
        <w:t xml:space="preserve">Вторым по величине источником формирования денежных доходов населения района являются социальные выплаты. С 1 января 2025 года страховые пенсии были проиндексированы на 7,3%, а в феврале 2025 года была проведена </w:t>
      </w:r>
      <w:proofErr w:type="spellStart"/>
      <w:r w:rsidRPr="00B07FB5">
        <w:rPr>
          <w:rFonts w:eastAsia="Calibri"/>
          <w:bCs/>
          <w:sz w:val="28"/>
          <w:szCs w:val="28"/>
        </w:rPr>
        <w:t>доиндексация</w:t>
      </w:r>
      <w:proofErr w:type="spellEnd"/>
      <w:r w:rsidRPr="00B07FB5">
        <w:rPr>
          <w:rFonts w:eastAsia="Calibri"/>
          <w:bCs/>
          <w:sz w:val="28"/>
          <w:szCs w:val="28"/>
        </w:rPr>
        <w:t xml:space="preserve"> еще на 2,2%, что в сумме составило 9,5%</w:t>
      </w:r>
      <w:r w:rsidR="00184266" w:rsidRPr="00B07FB5">
        <w:rPr>
          <w:rFonts w:eastAsia="Calibri"/>
          <w:bCs/>
          <w:sz w:val="28"/>
          <w:szCs w:val="28"/>
        </w:rPr>
        <w:t xml:space="preserve">, с 1 апреля – на </w:t>
      </w:r>
      <w:r w:rsidRPr="00B07FB5">
        <w:rPr>
          <w:rFonts w:eastAsia="Calibri"/>
          <w:bCs/>
          <w:sz w:val="28"/>
          <w:szCs w:val="28"/>
        </w:rPr>
        <w:t>14</w:t>
      </w:r>
      <w:r w:rsidR="00184266" w:rsidRPr="00B07FB5">
        <w:rPr>
          <w:rFonts w:eastAsia="Calibri"/>
          <w:bCs/>
          <w:sz w:val="28"/>
          <w:szCs w:val="28"/>
        </w:rPr>
        <w:t>,</w:t>
      </w:r>
      <w:r w:rsidRPr="00B07FB5">
        <w:rPr>
          <w:rFonts w:eastAsia="Calibri"/>
          <w:bCs/>
          <w:sz w:val="28"/>
          <w:szCs w:val="28"/>
        </w:rPr>
        <w:t>7</w:t>
      </w:r>
      <w:r w:rsidR="00184266" w:rsidRPr="00B07FB5">
        <w:rPr>
          <w:rFonts w:eastAsia="Calibri"/>
          <w:bCs/>
          <w:sz w:val="28"/>
          <w:szCs w:val="28"/>
        </w:rPr>
        <w:t xml:space="preserve">5 % социальных пенсий. </w:t>
      </w:r>
    </w:p>
    <w:p w:rsidR="00184266" w:rsidRPr="00B07FB5" w:rsidRDefault="00184266" w:rsidP="00184266">
      <w:pPr>
        <w:spacing w:line="232" w:lineRule="auto"/>
        <w:ind w:firstLine="709"/>
        <w:jc w:val="both"/>
        <w:rPr>
          <w:sz w:val="28"/>
          <w:szCs w:val="28"/>
        </w:rPr>
      </w:pPr>
      <w:r w:rsidRPr="00B07FB5">
        <w:rPr>
          <w:sz w:val="28"/>
          <w:szCs w:val="28"/>
        </w:rPr>
        <w:t>Общий объем денежных доходов населения в январе </w:t>
      </w:r>
      <w:r w:rsidR="00B73C23" w:rsidRPr="00B07FB5">
        <w:rPr>
          <w:sz w:val="28"/>
          <w:szCs w:val="28"/>
        </w:rPr>
        <w:t>-</w:t>
      </w:r>
      <w:r w:rsidRPr="00B07FB5">
        <w:rPr>
          <w:sz w:val="28"/>
          <w:szCs w:val="28"/>
        </w:rPr>
        <w:t> июне 202</w:t>
      </w:r>
      <w:r w:rsidR="004E432B" w:rsidRPr="00B07FB5">
        <w:rPr>
          <w:sz w:val="28"/>
          <w:szCs w:val="28"/>
        </w:rPr>
        <w:t>5</w:t>
      </w:r>
      <w:r w:rsidRPr="00B07FB5">
        <w:rPr>
          <w:sz w:val="28"/>
          <w:szCs w:val="28"/>
        </w:rPr>
        <w:t xml:space="preserve"> года составил </w:t>
      </w:r>
      <w:r w:rsidR="00B73C23" w:rsidRPr="00B07FB5">
        <w:rPr>
          <w:sz w:val="28"/>
          <w:szCs w:val="28"/>
        </w:rPr>
        <w:t>1</w:t>
      </w:r>
      <w:r w:rsidR="004E432B" w:rsidRPr="00B07FB5">
        <w:rPr>
          <w:sz w:val="28"/>
          <w:szCs w:val="28"/>
        </w:rPr>
        <w:t> 503 098</w:t>
      </w:r>
      <w:r w:rsidR="00B73C23" w:rsidRPr="00B07FB5">
        <w:rPr>
          <w:sz w:val="28"/>
          <w:szCs w:val="28"/>
        </w:rPr>
        <w:t xml:space="preserve"> тыс.</w:t>
      </w:r>
      <w:r w:rsidRPr="00B07FB5">
        <w:rPr>
          <w:sz w:val="28"/>
          <w:szCs w:val="28"/>
        </w:rPr>
        <w:t xml:space="preserve"> рублей, или на</w:t>
      </w:r>
      <w:r w:rsidR="004E432B" w:rsidRPr="00B07FB5">
        <w:rPr>
          <w:sz w:val="28"/>
          <w:szCs w:val="28"/>
        </w:rPr>
        <w:t xml:space="preserve"> 5,56 </w:t>
      </w:r>
      <w:r w:rsidRPr="00B07FB5">
        <w:rPr>
          <w:sz w:val="28"/>
          <w:szCs w:val="28"/>
        </w:rPr>
        <w:t>% выше уровня аналогичного периода 202</w:t>
      </w:r>
      <w:r w:rsidR="004E432B" w:rsidRPr="00B07FB5">
        <w:rPr>
          <w:sz w:val="28"/>
          <w:szCs w:val="28"/>
        </w:rPr>
        <w:t>4</w:t>
      </w:r>
      <w:r w:rsidRPr="00B07FB5">
        <w:rPr>
          <w:sz w:val="28"/>
          <w:szCs w:val="28"/>
        </w:rPr>
        <w:t xml:space="preserve"> года. </w:t>
      </w:r>
    </w:p>
    <w:p w:rsidR="00184266" w:rsidRPr="00B07FB5" w:rsidRDefault="00184266" w:rsidP="00184266">
      <w:pPr>
        <w:spacing w:line="232" w:lineRule="auto"/>
        <w:ind w:firstLine="709"/>
        <w:jc w:val="both"/>
        <w:rPr>
          <w:sz w:val="28"/>
          <w:szCs w:val="28"/>
        </w:rPr>
      </w:pPr>
      <w:r w:rsidRPr="00B07FB5">
        <w:rPr>
          <w:sz w:val="28"/>
          <w:szCs w:val="28"/>
        </w:rPr>
        <w:t xml:space="preserve">Среднедушевой денежный доход за первое полугодие текущего года сложился на уровне </w:t>
      </w:r>
      <w:r w:rsidR="00C26EBE" w:rsidRPr="00B07FB5">
        <w:rPr>
          <w:sz w:val="28"/>
          <w:szCs w:val="28"/>
        </w:rPr>
        <w:t>2</w:t>
      </w:r>
      <w:r w:rsidR="00023B05" w:rsidRPr="00B07FB5">
        <w:rPr>
          <w:sz w:val="28"/>
          <w:szCs w:val="28"/>
        </w:rPr>
        <w:t>2</w:t>
      </w:r>
      <w:r w:rsidR="00C26EBE" w:rsidRPr="00B07FB5">
        <w:rPr>
          <w:sz w:val="28"/>
          <w:szCs w:val="28"/>
        </w:rPr>
        <w:t xml:space="preserve"> </w:t>
      </w:r>
      <w:r w:rsidR="004E432B" w:rsidRPr="00B07FB5">
        <w:rPr>
          <w:sz w:val="28"/>
          <w:szCs w:val="28"/>
        </w:rPr>
        <w:t>203</w:t>
      </w:r>
      <w:r w:rsidRPr="00B07FB5">
        <w:rPr>
          <w:sz w:val="28"/>
          <w:szCs w:val="28"/>
        </w:rPr>
        <w:t xml:space="preserve"> рубл</w:t>
      </w:r>
      <w:r w:rsidR="00C26EBE" w:rsidRPr="00B07FB5">
        <w:rPr>
          <w:sz w:val="28"/>
          <w:szCs w:val="28"/>
        </w:rPr>
        <w:t>ей, по</w:t>
      </w:r>
      <w:r w:rsidRPr="00B07FB5">
        <w:rPr>
          <w:sz w:val="28"/>
          <w:szCs w:val="28"/>
        </w:rPr>
        <w:t> отношению к январю </w:t>
      </w:r>
      <w:r w:rsidR="00C26EBE" w:rsidRPr="00B07FB5">
        <w:rPr>
          <w:sz w:val="28"/>
          <w:szCs w:val="28"/>
        </w:rPr>
        <w:t>-</w:t>
      </w:r>
      <w:r w:rsidRPr="00B07FB5">
        <w:rPr>
          <w:sz w:val="28"/>
          <w:szCs w:val="28"/>
        </w:rPr>
        <w:t xml:space="preserve"> июню предыдущего года его номинальный темп роста составил </w:t>
      </w:r>
      <w:r w:rsidR="00C26EBE" w:rsidRPr="00B07FB5">
        <w:rPr>
          <w:sz w:val="28"/>
          <w:szCs w:val="28"/>
        </w:rPr>
        <w:t>1</w:t>
      </w:r>
      <w:r w:rsidR="00023B05" w:rsidRPr="00B07FB5">
        <w:rPr>
          <w:sz w:val="28"/>
          <w:szCs w:val="28"/>
        </w:rPr>
        <w:t xml:space="preserve">07,5 </w:t>
      </w:r>
      <w:r w:rsidRPr="00B07FB5">
        <w:rPr>
          <w:sz w:val="28"/>
          <w:szCs w:val="28"/>
        </w:rPr>
        <w:t>%.</w:t>
      </w:r>
    </w:p>
    <w:p w:rsidR="008C4B0B" w:rsidRPr="00B07FB5" w:rsidRDefault="008C4B0B" w:rsidP="00184266">
      <w:pPr>
        <w:spacing w:line="232" w:lineRule="auto"/>
        <w:ind w:firstLine="709"/>
        <w:jc w:val="both"/>
        <w:rPr>
          <w:sz w:val="28"/>
          <w:szCs w:val="28"/>
        </w:rPr>
      </w:pPr>
    </w:p>
    <w:p w:rsidR="008C4B0B" w:rsidRPr="00B07FB5" w:rsidRDefault="008C4B0B" w:rsidP="008C4B0B">
      <w:pPr>
        <w:pStyle w:val="ConsNormal0"/>
        <w:ind w:firstLine="0"/>
        <w:rPr>
          <w:rFonts w:ascii="Times New Roman" w:hAnsi="Times New Roman" w:cs="Times New Roman"/>
          <w:b/>
          <w:i/>
          <w:sz w:val="32"/>
          <w:szCs w:val="32"/>
        </w:rPr>
      </w:pPr>
      <w:r w:rsidRPr="00B07FB5">
        <w:rPr>
          <w:rFonts w:ascii="Times New Roman" w:hAnsi="Times New Roman" w:cs="Times New Roman"/>
          <w:b/>
          <w:i/>
          <w:sz w:val="32"/>
          <w:szCs w:val="32"/>
        </w:rPr>
        <w:t>Развитие отраслей социальной сферы</w:t>
      </w:r>
    </w:p>
    <w:p w:rsidR="003E33F1" w:rsidRPr="00B07FB5" w:rsidRDefault="003E33F1" w:rsidP="00414F2E">
      <w:pPr>
        <w:jc w:val="both"/>
        <w:rPr>
          <w:i/>
          <w:iCs/>
          <w:sz w:val="28"/>
          <w:szCs w:val="28"/>
        </w:rPr>
      </w:pPr>
      <w:bookmarkStart w:id="44" w:name="_Toc109208977"/>
    </w:p>
    <w:p w:rsidR="00184266" w:rsidRPr="00B07FB5" w:rsidRDefault="00184266" w:rsidP="003E33F1">
      <w:pPr>
        <w:pStyle w:val="ConsNormal0"/>
        <w:ind w:firstLine="0"/>
        <w:rPr>
          <w:rFonts w:ascii="Times New Roman" w:hAnsi="Times New Roman" w:cs="Times New Roman"/>
          <w:b/>
          <w:i/>
          <w:sz w:val="28"/>
          <w:szCs w:val="28"/>
        </w:rPr>
      </w:pPr>
      <w:bookmarkStart w:id="45" w:name="_Toc143510322"/>
      <w:r w:rsidRPr="00B07FB5">
        <w:rPr>
          <w:rFonts w:ascii="Times New Roman" w:hAnsi="Times New Roman" w:cs="Times New Roman"/>
          <w:b/>
          <w:i/>
          <w:sz w:val="28"/>
          <w:szCs w:val="28"/>
        </w:rPr>
        <w:t>Образование</w:t>
      </w:r>
      <w:bookmarkEnd w:id="44"/>
      <w:bookmarkEnd w:id="45"/>
    </w:p>
    <w:p w:rsidR="008C3B5A" w:rsidRPr="00B07FB5" w:rsidRDefault="008C3B5A" w:rsidP="00466566">
      <w:pPr>
        <w:pStyle w:val="ConsNormal0"/>
        <w:ind w:firstLine="709"/>
        <w:jc w:val="both"/>
        <w:rPr>
          <w:rFonts w:ascii="Times New Roman" w:hAnsi="Times New Roman" w:cs="Times New Roman"/>
          <w:b/>
          <w:i/>
          <w:sz w:val="28"/>
          <w:szCs w:val="28"/>
        </w:rPr>
      </w:pPr>
    </w:p>
    <w:p w:rsidR="00466566" w:rsidRPr="00B07FB5" w:rsidRDefault="00466566" w:rsidP="00466566">
      <w:pPr>
        <w:pStyle w:val="140"/>
        <w:ind w:firstLine="709"/>
        <w:rPr>
          <w:bCs/>
        </w:rPr>
      </w:pPr>
      <w:bookmarkStart w:id="46" w:name="_Toc109208979"/>
      <w:bookmarkStart w:id="47" w:name="_Toc143510324"/>
      <w:r w:rsidRPr="00B07FB5">
        <w:t xml:space="preserve">Стратегической целью политики в области образования в крае остается повышение доступности качественного образования, соответствующего требованиям развития экономики </w:t>
      </w:r>
      <w:r w:rsidRPr="00B07FB5">
        <w:rPr>
          <w:bCs/>
        </w:rPr>
        <w:t>региона и потребностям граждан.</w:t>
      </w:r>
    </w:p>
    <w:p w:rsidR="00466566" w:rsidRPr="00B07FB5" w:rsidRDefault="00466566" w:rsidP="00466566">
      <w:pPr>
        <w:pStyle w:val="140"/>
        <w:ind w:firstLine="709"/>
        <w:rPr>
          <w:i/>
        </w:rPr>
      </w:pPr>
      <w:r w:rsidRPr="00B07FB5">
        <w:rPr>
          <w:i/>
        </w:rPr>
        <w:t>Дошкольное образование</w:t>
      </w:r>
    </w:p>
    <w:p w:rsidR="00466566" w:rsidRPr="00B07FB5" w:rsidRDefault="00466566" w:rsidP="00466566">
      <w:pPr>
        <w:pStyle w:val="140"/>
        <w:ind w:firstLine="709"/>
        <w:rPr>
          <w:i/>
        </w:rPr>
      </w:pPr>
      <w:r w:rsidRPr="00B07FB5">
        <w:t>В первом полугодии 2025 года услугой дошкольного образования и/или услугой присмотра и ухода в Дзержинском районе охвачено 568 детей. Доступность дошкольного образования для детей в возрасте от 3 до 7 лет по состоянию на 01.07.2025 составило 100 %.</w:t>
      </w:r>
    </w:p>
    <w:p w:rsidR="00466566" w:rsidRPr="00B07FB5" w:rsidRDefault="00466566" w:rsidP="00466566">
      <w:pPr>
        <w:pStyle w:val="140"/>
        <w:ind w:firstLine="709"/>
      </w:pPr>
      <w:r w:rsidRPr="00B07FB5">
        <w:t xml:space="preserve">В текущем году в районе функционирует 9 муниципальных дошкольных образовательных организаций. </w:t>
      </w:r>
    </w:p>
    <w:p w:rsidR="00466566" w:rsidRPr="00B07FB5" w:rsidRDefault="00466566" w:rsidP="00466566">
      <w:pPr>
        <w:pStyle w:val="140"/>
        <w:ind w:firstLine="709"/>
        <w:rPr>
          <w:i/>
        </w:rPr>
      </w:pPr>
      <w:r w:rsidRPr="00B07FB5">
        <w:rPr>
          <w:i/>
        </w:rPr>
        <w:t>Общее образование</w:t>
      </w:r>
    </w:p>
    <w:p w:rsidR="00466566" w:rsidRPr="00B07FB5" w:rsidRDefault="00466566" w:rsidP="00466566">
      <w:pPr>
        <w:pStyle w:val="140"/>
        <w:ind w:firstLine="709"/>
      </w:pPr>
      <w:r w:rsidRPr="00B07FB5">
        <w:t>На начало учебного года 2024/2025 численность обучающихся составила 1618 человек, к началу учебного года 2024/2025 (1675 человек). Численность обучающихся в дневных общеобразовательных организациях края в первую смену повысилась до 4,8%,</w:t>
      </w:r>
      <w:r w:rsidRPr="00B07FB5">
        <w:rPr>
          <w:color w:val="FF0000"/>
        </w:rPr>
        <w:t xml:space="preserve"> </w:t>
      </w:r>
      <w:r w:rsidRPr="00B07FB5">
        <w:t xml:space="preserve">с 4% в сравнении с 2024/2025 учебным годом.  </w:t>
      </w:r>
    </w:p>
    <w:p w:rsidR="00466566" w:rsidRPr="00B07FB5" w:rsidRDefault="00466566" w:rsidP="00466566">
      <w:pPr>
        <w:pStyle w:val="140"/>
        <w:ind w:firstLine="709"/>
      </w:pPr>
      <w:r w:rsidRPr="00B07FB5">
        <w:rPr>
          <w:spacing w:val="-6"/>
        </w:rPr>
        <w:t>В целях обеспечения высокого качества образования, профессиональной ориентации обучающихся на востребованные в экономике края профессии на территории района действует 9 профильных. предпрофессиональных классов с общим количеством обучающихся 67 человек.</w:t>
      </w:r>
    </w:p>
    <w:p w:rsidR="00466566" w:rsidRPr="00B07FB5" w:rsidRDefault="00466566" w:rsidP="00466566">
      <w:pPr>
        <w:pStyle w:val="140"/>
        <w:ind w:firstLine="709"/>
      </w:pPr>
      <w:r w:rsidRPr="00B07FB5">
        <w:t xml:space="preserve">В районе есть три учреждения дополнительного образования, а также в 10 общеобразовательных учреждениях (9 школы и 1 ДОУ) оказывают услуги по дополнительному образованию детей. </w:t>
      </w:r>
    </w:p>
    <w:p w:rsidR="00466566" w:rsidRPr="00B07FB5" w:rsidRDefault="00466566" w:rsidP="00466566">
      <w:pPr>
        <w:pStyle w:val="140"/>
        <w:ind w:firstLine="709"/>
      </w:pPr>
      <w:r w:rsidRPr="00B07FB5">
        <w:lastRenderedPageBreak/>
        <w:t xml:space="preserve">По оценке, на конец 2025 года доля детей в возрасте от 5 до 18 лет, получающих услуги по дополнительному образованию, составит 87 %. </w:t>
      </w:r>
    </w:p>
    <w:p w:rsidR="00466566" w:rsidRPr="00B07FB5" w:rsidRDefault="00466566" w:rsidP="00466566">
      <w:pPr>
        <w:pStyle w:val="140"/>
        <w:ind w:firstLine="709"/>
      </w:pPr>
      <w:r w:rsidRPr="00B07FB5">
        <w:t>Особое внимание в районе уделяется обучению детей с ограниченными возможностями здоровья (далее – дети с ОВЗ).</w:t>
      </w:r>
    </w:p>
    <w:p w:rsidR="00466566" w:rsidRPr="00B07FB5" w:rsidRDefault="00466566" w:rsidP="00466566">
      <w:pPr>
        <w:tabs>
          <w:tab w:val="left" w:pos="0"/>
        </w:tabs>
        <w:suppressAutoHyphens/>
        <w:ind w:firstLine="709"/>
        <w:jc w:val="both"/>
        <w:rPr>
          <w:kern w:val="2"/>
          <w:sz w:val="28"/>
          <w:szCs w:val="28"/>
        </w:rPr>
      </w:pPr>
      <w:r w:rsidRPr="00B07FB5">
        <w:rPr>
          <w:kern w:val="2"/>
          <w:sz w:val="28"/>
          <w:szCs w:val="28"/>
        </w:rPr>
        <w:t>Детям с ОВЗ предоставляется возможность получения образования в соответствии с их психофизическими возможностями и особыми образовательными потребностями. В районе функционирует 16</w:t>
      </w:r>
      <w:r w:rsidRPr="00B07FB5">
        <w:rPr>
          <w:color w:val="C00000"/>
          <w:kern w:val="2"/>
          <w:sz w:val="28"/>
          <w:szCs w:val="28"/>
        </w:rPr>
        <w:t xml:space="preserve"> </w:t>
      </w:r>
      <w:r w:rsidRPr="00B07FB5">
        <w:rPr>
          <w:kern w:val="2"/>
          <w:sz w:val="28"/>
          <w:szCs w:val="28"/>
        </w:rPr>
        <w:t>коррекционных классов, реализующие исключительно адаптированные основные общеобразовательные программы, в которых обучается 74 ребенка с ОВЗ. Инклюзивное образование организовано в 9 муниципальных школах для 47 детей. (всего 121).</w:t>
      </w:r>
    </w:p>
    <w:p w:rsidR="00466566" w:rsidRPr="00B07FB5" w:rsidRDefault="00466566" w:rsidP="00466566">
      <w:pPr>
        <w:pStyle w:val="140"/>
        <w:ind w:firstLine="709"/>
      </w:pPr>
      <w:r w:rsidRPr="00B07FB5">
        <w:t>В 2025 году продолжилось обновление инфраструктуры сферы общего образования.</w:t>
      </w:r>
    </w:p>
    <w:p w:rsidR="00466566" w:rsidRPr="00B07FB5" w:rsidRDefault="00466566" w:rsidP="00466566">
      <w:pPr>
        <w:tabs>
          <w:tab w:val="left" w:pos="0"/>
        </w:tabs>
        <w:suppressAutoHyphens/>
        <w:ind w:firstLine="709"/>
        <w:jc w:val="both"/>
        <w:rPr>
          <w:sz w:val="28"/>
          <w:szCs w:val="28"/>
        </w:rPr>
      </w:pPr>
      <w:r w:rsidRPr="00B07FB5">
        <w:rPr>
          <w:sz w:val="28"/>
          <w:szCs w:val="28"/>
        </w:rPr>
        <w:t xml:space="preserve">Выполнены работы по </w:t>
      </w:r>
      <w:r w:rsidRPr="00B07FB5">
        <w:rPr>
          <w:rFonts w:eastAsiaTheme="minorHAnsi"/>
          <w:bCs/>
          <w:sz w:val="28"/>
          <w:szCs w:val="28"/>
          <w:lang w:eastAsia="en-US"/>
        </w:rPr>
        <w:t xml:space="preserve">созданию </w:t>
      </w:r>
      <w:r w:rsidRPr="00B07FB5">
        <w:rPr>
          <w:sz w:val="28"/>
          <w:szCs w:val="28"/>
        </w:rPr>
        <w:t xml:space="preserve">условий для предоставления горячего питания обучающихся, приобретено новое технологическое оборудования для школьных столовых МБОУ </w:t>
      </w:r>
      <w:proofErr w:type="spellStart"/>
      <w:r w:rsidRPr="00B07FB5">
        <w:rPr>
          <w:sz w:val="28"/>
          <w:szCs w:val="28"/>
        </w:rPr>
        <w:t>Шеломковская</w:t>
      </w:r>
      <w:proofErr w:type="spellEnd"/>
      <w:r w:rsidRPr="00B07FB5">
        <w:rPr>
          <w:sz w:val="28"/>
          <w:szCs w:val="28"/>
        </w:rPr>
        <w:t xml:space="preserve"> СШ, МБОУ </w:t>
      </w:r>
      <w:proofErr w:type="spellStart"/>
      <w:r w:rsidRPr="00B07FB5">
        <w:rPr>
          <w:sz w:val="28"/>
          <w:szCs w:val="28"/>
        </w:rPr>
        <w:t>Новинская</w:t>
      </w:r>
      <w:proofErr w:type="spellEnd"/>
      <w:r w:rsidRPr="00B07FB5">
        <w:rPr>
          <w:sz w:val="28"/>
          <w:szCs w:val="28"/>
        </w:rPr>
        <w:t xml:space="preserve"> СШ.  </w:t>
      </w:r>
    </w:p>
    <w:p w:rsidR="00466566" w:rsidRPr="00B07FB5" w:rsidRDefault="00466566" w:rsidP="00466566">
      <w:pPr>
        <w:tabs>
          <w:tab w:val="left" w:pos="0"/>
        </w:tabs>
        <w:suppressAutoHyphens/>
        <w:ind w:firstLine="709"/>
        <w:jc w:val="both"/>
        <w:rPr>
          <w:sz w:val="28"/>
          <w:szCs w:val="28"/>
        </w:rPr>
      </w:pPr>
      <w:r w:rsidRPr="00B07FB5">
        <w:rPr>
          <w:sz w:val="28"/>
          <w:szCs w:val="28"/>
        </w:rPr>
        <w:t xml:space="preserve">Выполнены работы по </w:t>
      </w:r>
      <w:r w:rsidRPr="00B07FB5">
        <w:rPr>
          <w:color w:val="000000"/>
          <w:sz w:val="28"/>
          <w:szCs w:val="28"/>
        </w:rPr>
        <w:t>оснащению предметных кабинетов общеобразовательных организаций средствами обучения и воспитания, правилам их предоставления</w:t>
      </w:r>
      <w:r w:rsidRPr="00B07FB5">
        <w:rPr>
          <w:sz w:val="28"/>
          <w:szCs w:val="28"/>
        </w:rPr>
        <w:t xml:space="preserve"> в 3 (трех) общеобразовательных учреждениях  МБОУ Дзержинская СШ №1, МБОУ Дзержинская СШ №2, МБОУ Денисовская СШ, приобретено оборудование для кабинетов Труды, Основы безопасности и защиты Родины (швейные машинки, вытяжная система, гранаты и др.)</w:t>
      </w:r>
      <w:r w:rsidRPr="00B07FB5">
        <w:rPr>
          <w:rFonts w:eastAsiaTheme="minorHAnsi"/>
          <w:sz w:val="28"/>
          <w:szCs w:val="28"/>
          <w:lang w:eastAsia="en-US"/>
        </w:rPr>
        <w:t>.</w:t>
      </w:r>
    </w:p>
    <w:p w:rsidR="00466566" w:rsidRPr="00B07FB5" w:rsidRDefault="00466566" w:rsidP="00466566">
      <w:pPr>
        <w:pStyle w:val="a5"/>
        <w:ind w:firstLine="709"/>
        <w:rPr>
          <w:b w:val="0"/>
          <w:bCs w:val="0"/>
          <w:i w:val="0"/>
          <w:iCs w:val="0"/>
        </w:rPr>
      </w:pPr>
      <w:r w:rsidRPr="00B07FB5">
        <w:rPr>
          <w:b w:val="0"/>
          <w:bCs w:val="0"/>
          <w:i w:val="0"/>
          <w:iCs w:val="0"/>
        </w:rPr>
        <w:t xml:space="preserve">На стадиии завершения выполнение работ по устройству спортивного сооружения в сельской местности: </w:t>
      </w:r>
      <w:r w:rsidRPr="00B07FB5">
        <w:rPr>
          <w:rStyle w:val="cardmaininfocontent"/>
          <w:b w:val="0"/>
          <w:bCs w:val="0"/>
          <w:i w:val="0"/>
          <w:iCs w:val="0"/>
        </w:rPr>
        <w:t>площадка для физкультурно-оздоровительных занятий для населения»</w:t>
      </w:r>
      <w:r w:rsidRPr="00B07FB5">
        <w:rPr>
          <w:b w:val="0"/>
          <w:bCs w:val="0"/>
          <w:i w:val="0"/>
          <w:iCs w:val="0"/>
        </w:rPr>
        <w:t xml:space="preserve"> по адресу Красноярский край, Дзержинский район, ул. Пограничников,2.</w:t>
      </w:r>
    </w:p>
    <w:p w:rsidR="00466566" w:rsidRPr="00B07FB5" w:rsidRDefault="00466566" w:rsidP="00466566">
      <w:pPr>
        <w:pStyle w:val="a5"/>
        <w:ind w:firstLine="709"/>
        <w:rPr>
          <w:b w:val="0"/>
          <w:bCs w:val="0"/>
          <w:i w:val="0"/>
          <w:iCs w:val="0"/>
        </w:rPr>
      </w:pPr>
      <w:r w:rsidRPr="00B07FB5">
        <w:rPr>
          <w:b w:val="0"/>
          <w:bCs w:val="0"/>
          <w:i w:val="0"/>
          <w:iCs w:val="0"/>
        </w:rPr>
        <w:t>Выполнены работы по капитальному ремонту системы отопления, крыши в здании МБДОУ Дзержинский детский сад №1 «Чебурашка».</w:t>
      </w:r>
    </w:p>
    <w:p w:rsidR="00466566" w:rsidRPr="00B07FB5" w:rsidRDefault="00466566" w:rsidP="00466566">
      <w:pPr>
        <w:pStyle w:val="140"/>
        <w:ind w:firstLine="709"/>
        <w:rPr>
          <w:i/>
          <w:snapToGrid w:val="0"/>
        </w:rPr>
      </w:pPr>
      <w:r w:rsidRPr="00B07FB5">
        <w:rPr>
          <w:i/>
          <w:snapToGrid w:val="0"/>
        </w:rPr>
        <w:t>Отдых и оздоровление детей</w:t>
      </w:r>
    </w:p>
    <w:p w:rsidR="00466566" w:rsidRPr="00B07FB5" w:rsidRDefault="00466566" w:rsidP="00466566">
      <w:pPr>
        <w:pStyle w:val="140"/>
        <w:ind w:firstLine="709"/>
      </w:pPr>
      <w:r w:rsidRPr="00B07FB5">
        <w:t xml:space="preserve">В текущем году 22 ребенка отдыхали в загородном оздоровительном лагере, 150 детей оздоровились в палаточном лагере на оз. </w:t>
      </w:r>
      <w:proofErr w:type="spellStart"/>
      <w:r w:rsidRPr="00B07FB5">
        <w:t>Улюколь</w:t>
      </w:r>
      <w:proofErr w:type="spellEnd"/>
      <w:r w:rsidRPr="00B07FB5">
        <w:t xml:space="preserve"> и 662 ребенка были оздоровлены в летних оздоровительных лагерях с дневным пребыванием детей. </w:t>
      </w:r>
    </w:p>
    <w:p w:rsidR="00466566" w:rsidRPr="00B07FB5" w:rsidRDefault="00466566" w:rsidP="00466566">
      <w:pPr>
        <w:pStyle w:val="140"/>
        <w:ind w:firstLine="709"/>
        <w:rPr>
          <w:bCs/>
        </w:rPr>
      </w:pPr>
      <w:r w:rsidRPr="00B07FB5">
        <w:t xml:space="preserve">Стратегической целью политики в области образования остается повышение доступности качественного образования, соответствующего требованиям развития экономики </w:t>
      </w:r>
      <w:r w:rsidRPr="00B07FB5">
        <w:rPr>
          <w:bCs/>
        </w:rPr>
        <w:t>региона и потребностям граждан.</w:t>
      </w:r>
    </w:p>
    <w:p w:rsidR="00495196" w:rsidRPr="00B07FB5" w:rsidRDefault="00495196" w:rsidP="00414F2E">
      <w:pPr>
        <w:spacing w:line="232" w:lineRule="auto"/>
        <w:jc w:val="both"/>
        <w:rPr>
          <w:iCs/>
          <w:sz w:val="28"/>
          <w:szCs w:val="28"/>
        </w:rPr>
      </w:pPr>
    </w:p>
    <w:p w:rsidR="00184266" w:rsidRPr="00B07FB5" w:rsidRDefault="00184266" w:rsidP="008C3B5A">
      <w:pPr>
        <w:rPr>
          <w:b/>
          <w:bCs/>
          <w:i/>
          <w:iCs/>
          <w:sz w:val="32"/>
          <w:szCs w:val="32"/>
        </w:rPr>
      </w:pPr>
      <w:r w:rsidRPr="00B07FB5">
        <w:rPr>
          <w:b/>
          <w:bCs/>
          <w:i/>
          <w:iCs/>
          <w:sz w:val="32"/>
          <w:szCs w:val="32"/>
        </w:rPr>
        <w:t>Культура</w:t>
      </w:r>
      <w:bookmarkEnd w:id="46"/>
      <w:r w:rsidRPr="00B07FB5">
        <w:rPr>
          <w:b/>
          <w:bCs/>
          <w:i/>
          <w:iCs/>
          <w:sz w:val="32"/>
          <w:szCs w:val="32"/>
        </w:rPr>
        <w:t xml:space="preserve"> и туризм</w:t>
      </w:r>
      <w:bookmarkEnd w:id="47"/>
    </w:p>
    <w:p w:rsidR="008C3B5A" w:rsidRPr="00B07FB5" w:rsidRDefault="008C3B5A" w:rsidP="008C3B5A">
      <w:pPr>
        <w:rPr>
          <w:b/>
          <w:bCs/>
          <w:i/>
          <w:iCs/>
          <w:sz w:val="28"/>
          <w:szCs w:val="28"/>
        </w:rPr>
      </w:pPr>
    </w:p>
    <w:p w:rsidR="008C3B5A" w:rsidRPr="00B07FB5" w:rsidRDefault="00184266" w:rsidP="008C3B5A">
      <w:pPr>
        <w:rPr>
          <w:b/>
          <w:bCs/>
          <w:i/>
          <w:iCs/>
          <w:sz w:val="28"/>
          <w:szCs w:val="28"/>
        </w:rPr>
      </w:pPr>
      <w:bookmarkStart w:id="48" w:name="_Toc109208980"/>
      <w:bookmarkStart w:id="49" w:name="_Toc102645096"/>
      <w:r w:rsidRPr="00B07FB5">
        <w:rPr>
          <w:b/>
          <w:bCs/>
          <w:i/>
          <w:iCs/>
          <w:sz w:val="28"/>
          <w:szCs w:val="28"/>
        </w:rPr>
        <w:t>Культура</w:t>
      </w:r>
    </w:p>
    <w:p w:rsidR="00FD6895" w:rsidRPr="00B07FB5" w:rsidRDefault="00FD6895" w:rsidP="008C3B5A">
      <w:pPr>
        <w:rPr>
          <w:b/>
          <w:bCs/>
          <w:i/>
          <w:iCs/>
          <w:sz w:val="28"/>
          <w:szCs w:val="28"/>
        </w:rPr>
      </w:pPr>
    </w:p>
    <w:p w:rsidR="008C3B5A" w:rsidRPr="00B07FB5" w:rsidRDefault="008C3B5A" w:rsidP="008C3B5A">
      <w:pPr>
        <w:spacing w:line="232" w:lineRule="auto"/>
        <w:ind w:firstLine="708"/>
        <w:jc w:val="both"/>
        <w:rPr>
          <w:sz w:val="28"/>
          <w:szCs w:val="28"/>
        </w:rPr>
      </w:pPr>
      <w:r w:rsidRPr="00B07FB5">
        <w:rPr>
          <w:sz w:val="28"/>
          <w:szCs w:val="28"/>
        </w:rPr>
        <w:t>Приоритетной задачей в сфере культуры является формирование благоприятной культурной среды, обеспечивающей развитие духовно-</w:t>
      </w:r>
      <w:r w:rsidRPr="00B07FB5">
        <w:rPr>
          <w:sz w:val="28"/>
          <w:szCs w:val="28"/>
        </w:rPr>
        <w:lastRenderedPageBreak/>
        <w:t>нравственной, творческой, социально ответственной личности на основе приобщения к отечественному и мировому культурному наследию.</w:t>
      </w:r>
    </w:p>
    <w:p w:rsidR="008C3B5A" w:rsidRPr="00B07FB5" w:rsidRDefault="008C3B5A" w:rsidP="008C3B5A">
      <w:pPr>
        <w:spacing w:line="232" w:lineRule="auto"/>
        <w:ind w:firstLine="708"/>
        <w:jc w:val="both"/>
        <w:rPr>
          <w:sz w:val="28"/>
          <w:szCs w:val="28"/>
        </w:rPr>
      </w:pPr>
      <w:r w:rsidRPr="00B07FB5">
        <w:rPr>
          <w:sz w:val="28"/>
          <w:szCs w:val="28"/>
        </w:rPr>
        <w:t xml:space="preserve">Число посещений учреждений библиотечной системы за </w:t>
      </w:r>
      <w:r w:rsidR="006D46DF" w:rsidRPr="00B07FB5">
        <w:rPr>
          <w:sz w:val="28"/>
          <w:szCs w:val="28"/>
        </w:rPr>
        <w:t>2</w:t>
      </w:r>
      <w:r w:rsidRPr="00B07FB5">
        <w:rPr>
          <w:sz w:val="28"/>
          <w:szCs w:val="28"/>
        </w:rPr>
        <w:t xml:space="preserve"> квартала 2025 года составило </w:t>
      </w:r>
      <w:r w:rsidR="006D46DF" w:rsidRPr="00B07FB5">
        <w:rPr>
          <w:sz w:val="28"/>
          <w:szCs w:val="28"/>
        </w:rPr>
        <w:t>67,536</w:t>
      </w:r>
      <w:r w:rsidRPr="00B07FB5">
        <w:rPr>
          <w:sz w:val="28"/>
          <w:szCs w:val="28"/>
        </w:rPr>
        <w:t xml:space="preserve"> тыс. человек, выдано </w:t>
      </w:r>
      <w:r w:rsidR="00B07FB5" w:rsidRPr="00B07FB5">
        <w:rPr>
          <w:sz w:val="28"/>
          <w:szCs w:val="28"/>
        </w:rPr>
        <w:t>129,400</w:t>
      </w:r>
      <w:r w:rsidRPr="00B07FB5">
        <w:rPr>
          <w:sz w:val="28"/>
          <w:szCs w:val="28"/>
        </w:rPr>
        <w:t xml:space="preserve"> тыс. экземпляров изданий, в виртуальном режиме библиотеки посетили </w:t>
      </w:r>
      <w:r w:rsidR="00B07FB5" w:rsidRPr="00B07FB5">
        <w:rPr>
          <w:sz w:val="28"/>
          <w:szCs w:val="28"/>
        </w:rPr>
        <w:t>2,702</w:t>
      </w:r>
      <w:r w:rsidRPr="00B07FB5">
        <w:rPr>
          <w:sz w:val="28"/>
          <w:szCs w:val="28"/>
        </w:rPr>
        <w:t xml:space="preserve"> тыс. человек. Особое внимание уделяется повышению охвата и доступности услуг для отдельных категорий населения –</w:t>
      </w:r>
      <w:r w:rsidR="006D46DF" w:rsidRPr="00B07FB5">
        <w:rPr>
          <w:sz w:val="28"/>
          <w:szCs w:val="28"/>
        </w:rPr>
        <w:t xml:space="preserve"> </w:t>
      </w:r>
      <w:r w:rsidRPr="00B07FB5">
        <w:rPr>
          <w:sz w:val="28"/>
          <w:szCs w:val="28"/>
        </w:rPr>
        <w:t xml:space="preserve">детей, молодежи, людей с ограниченными возможностями здоровья. </w:t>
      </w:r>
    </w:p>
    <w:p w:rsidR="008C3B5A" w:rsidRPr="00B07FB5" w:rsidRDefault="008C3B5A" w:rsidP="008C3B5A">
      <w:pPr>
        <w:spacing w:line="232" w:lineRule="auto"/>
        <w:ind w:firstLine="708"/>
        <w:jc w:val="both"/>
        <w:rPr>
          <w:sz w:val="28"/>
          <w:szCs w:val="28"/>
        </w:rPr>
      </w:pPr>
      <w:r w:rsidRPr="00B07FB5">
        <w:rPr>
          <w:sz w:val="28"/>
          <w:szCs w:val="28"/>
        </w:rPr>
        <w:t xml:space="preserve">Идет работа по созданию модельной </w:t>
      </w:r>
      <w:proofErr w:type="spellStart"/>
      <w:r w:rsidRPr="00B07FB5">
        <w:rPr>
          <w:sz w:val="28"/>
          <w:szCs w:val="28"/>
        </w:rPr>
        <w:t>межпоселенческой</w:t>
      </w:r>
      <w:proofErr w:type="spellEnd"/>
      <w:r w:rsidRPr="00B07FB5">
        <w:rPr>
          <w:sz w:val="28"/>
          <w:szCs w:val="28"/>
        </w:rPr>
        <w:t xml:space="preserve"> библиотеки в рамках национального проекта «Семья».</w:t>
      </w:r>
    </w:p>
    <w:p w:rsidR="008C3B5A" w:rsidRPr="00B07FB5" w:rsidRDefault="008C3B5A" w:rsidP="008C3B5A">
      <w:pPr>
        <w:spacing w:line="232" w:lineRule="auto"/>
        <w:ind w:firstLine="708"/>
        <w:jc w:val="both"/>
        <w:rPr>
          <w:sz w:val="28"/>
          <w:szCs w:val="28"/>
        </w:rPr>
      </w:pPr>
      <w:r w:rsidRPr="00B07FB5">
        <w:rPr>
          <w:sz w:val="28"/>
          <w:szCs w:val="28"/>
        </w:rPr>
        <w:t xml:space="preserve">Дзержинским районным краеведческим музеем в первом полугодии 2025 года обслужено 3,39 тыс. человек, экспонировалось 4,84 тыс. музейных предметов основного фонда. В первом полугодии в музее было открыто 4 новых выставки с привлечением фондов других музеев и собраний частных лиц: </w:t>
      </w:r>
      <w:r w:rsidRPr="00B07FB5">
        <w:rPr>
          <w:rFonts w:ascii="Arial" w:hAnsi="Arial" w:cs="Arial"/>
          <w:color w:val="000000"/>
          <w:sz w:val="21"/>
          <w:szCs w:val="21"/>
          <w:shd w:val="clear" w:color="auto" w:fill="FFFFFF"/>
        </w:rPr>
        <w:t>«</w:t>
      </w:r>
      <w:r w:rsidRPr="00B07FB5">
        <w:rPr>
          <w:color w:val="000000"/>
          <w:sz w:val="28"/>
          <w:szCs w:val="28"/>
          <w:shd w:val="clear" w:color="auto" w:fill="FFFFFF"/>
        </w:rPr>
        <w:t>Мир через культуру. Космос. Человек. Культура» посвященной творчеству двух выдающихся художников Николая Константиновича Рериха и Леонардо да Винчи,</w:t>
      </w:r>
      <w:r w:rsidRPr="00B07FB5">
        <w:rPr>
          <w:sz w:val="28"/>
          <w:szCs w:val="28"/>
        </w:rPr>
        <w:t xml:space="preserve"> «Как прячется в тумане местность» - фотовыставка Марины Огневой, «Китай в лицах» - фотовыставка Пьера Вильяма Анри, </w:t>
      </w:r>
      <w:r w:rsidRPr="00B07FB5">
        <w:rPr>
          <w:color w:val="000000"/>
          <w:sz w:val="28"/>
          <w:szCs w:val="28"/>
          <w:shd w:val="clear" w:color="auto" w:fill="FFFFFF"/>
        </w:rPr>
        <w:t>авторский проект К.С. Войнова "Лики Победы" в Усольской картинной галерее.</w:t>
      </w:r>
      <w:r w:rsidRPr="00B07FB5">
        <w:rPr>
          <w:sz w:val="28"/>
          <w:szCs w:val="28"/>
        </w:rPr>
        <w:t xml:space="preserve"> </w:t>
      </w:r>
    </w:p>
    <w:p w:rsidR="008C3B5A" w:rsidRPr="00B07FB5" w:rsidRDefault="008C3B5A" w:rsidP="008C3B5A">
      <w:pPr>
        <w:spacing w:line="232" w:lineRule="auto"/>
        <w:ind w:firstLine="708"/>
        <w:jc w:val="both"/>
        <w:rPr>
          <w:sz w:val="28"/>
          <w:szCs w:val="28"/>
        </w:rPr>
      </w:pPr>
      <w:r w:rsidRPr="00B07FB5">
        <w:rPr>
          <w:sz w:val="28"/>
          <w:szCs w:val="28"/>
        </w:rPr>
        <w:t>Выставка живописи «Все то, что я люблю» - экспонировала предметы из собственных фондов Дзержинского музея.</w:t>
      </w:r>
    </w:p>
    <w:p w:rsidR="008C3B5A" w:rsidRPr="00B07FB5" w:rsidRDefault="008C3B5A" w:rsidP="008C3B5A">
      <w:pPr>
        <w:spacing w:line="232" w:lineRule="auto"/>
        <w:ind w:firstLine="708"/>
        <w:jc w:val="both"/>
        <w:rPr>
          <w:sz w:val="28"/>
          <w:szCs w:val="28"/>
        </w:rPr>
      </w:pPr>
      <w:r w:rsidRPr="00B07FB5">
        <w:rPr>
          <w:sz w:val="28"/>
          <w:szCs w:val="28"/>
        </w:rPr>
        <w:t>В целях обеспечения доступности культурных ценностей для людей с ограниченными возможностями здоровья музеем проводились адаптивные, иммерсионные экскурсии, мастер-классы.</w:t>
      </w:r>
    </w:p>
    <w:p w:rsidR="008C3B5A" w:rsidRPr="00844CED" w:rsidRDefault="008C3B5A" w:rsidP="008C3B5A">
      <w:pPr>
        <w:spacing w:line="232" w:lineRule="auto"/>
        <w:ind w:firstLine="708"/>
        <w:jc w:val="both"/>
        <w:rPr>
          <w:sz w:val="28"/>
          <w:szCs w:val="28"/>
        </w:rPr>
      </w:pPr>
      <w:r w:rsidRPr="00B07FB5">
        <w:rPr>
          <w:sz w:val="28"/>
          <w:szCs w:val="28"/>
        </w:rPr>
        <w:t xml:space="preserve">В 2025 г. культурно-досуговые учреждения района принимали участие в престижных фестивальных и конкурсных проектах: «Мы молоды душой», посвященном 80-летию Победы в </w:t>
      </w:r>
      <w:proofErr w:type="spellStart"/>
      <w:r w:rsidRPr="00B07FB5">
        <w:rPr>
          <w:sz w:val="28"/>
          <w:szCs w:val="28"/>
        </w:rPr>
        <w:t>ВОв</w:t>
      </w:r>
      <w:proofErr w:type="spellEnd"/>
      <w:r w:rsidRPr="00B07FB5">
        <w:rPr>
          <w:sz w:val="28"/>
          <w:szCs w:val="28"/>
        </w:rPr>
        <w:t>, Краевом фестивале авторской песни и поэзии «Высоцкий и Сибирь», рок – конкурсе, посвященном творчеству В.С. Высоцкого, Краевом детском театральном фестивале «Колобок+», Всероссийском фольклорном конкурсе «Казачий круг», Краевой выставке – конкурсе изобразительного и декоративного прикладного искусства граждан старшего поколения, Краевом фестивале «Жив казак – жива Россия!», первом окружном фестивале «Золотая тыква 2025».</w:t>
      </w:r>
    </w:p>
    <w:p w:rsidR="008C3B5A" w:rsidRPr="00A95EB5" w:rsidRDefault="008C3B5A" w:rsidP="008C3B5A">
      <w:pPr>
        <w:spacing w:line="232" w:lineRule="auto"/>
        <w:ind w:firstLine="708"/>
        <w:jc w:val="both"/>
        <w:rPr>
          <w:sz w:val="28"/>
          <w:szCs w:val="28"/>
        </w:rPr>
      </w:pPr>
      <w:r w:rsidRPr="00A95EB5">
        <w:rPr>
          <w:sz w:val="28"/>
          <w:szCs w:val="28"/>
        </w:rPr>
        <w:t xml:space="preserve">КДУ Дзержинского района в 2025 году (за </w:t>
      </w:r>
      <w:r w:rsidR="00A95EB5" w:rsidRPr="00A95EB5">
        <w:rPr>
          <w:sz w:val="28"/>
          <w:szCs w:val="28"/>
        </w:rPr>
        <w:t>6</w:t>
      </w:r>
      <w:r w:rsidRPr="00A95EB5">
        <w:rPr>
          <w:sz w:val="28"/>
          <w:szCs w:val="28"/>
        </w:rPr>
        <w:t xml:space="preserve"> месяцев) посетили </w:t>
      </w:r>
      <w:r w:rsidR="00A95EB5" w:rsidRPr="00A95EB5">
        <w:rPr>
          <w:sz w:val="28"/>
          <w:szCs w:val="28"/>
        </w:rPr>
        <w:t xml:space="preserve">108,229 </w:t>
      </w:r>
      <w:r w:rsidRPr="00A95EB5">
        <w:rPr>
          <w:sz w:val="28"/>
          <w:szCs w:val="28"/>
        </w:rPr>
        <w:t xml:space="preserve">тыс. человек (в 2024 году (за год) - 210,476 тыс. человек). Проведено 4,119 мероприятий (за </w:t>
      </w:r>
      <w:r w:rsidR="00A95EB5" w:rsidRPr="00A95EB5">
        <w:rPr>
          <w:sz w:val="28"/>
          <w:szCs w:val="28"/>
        </w:rPr>
        <w:t>6</w:t>
      </w:r>
      <w:r w:rsidRPr="00A95EB5">
        <w:rPr>
          <w:sz w:val="28"/>
          <w:szCs w:val="28"/>
        </w:rPr>
        <w:t xml:space="preserve"> месяцев) (в 2024 году (за год) - </w:t>
      </w:r>
      <w:r w:rsidR="00A95EB5" w:rsidRPr="00A95EB5">
        <w:rPr>
          <w:sz w:val="28"/>
          <w:szCs w:val="28"/>
        </w:rPr>
        <w:t xml:space="preserve">5,547 </w:t>
      </w:r>
      <w:proofErr w:type="spellStart"/>
      <w:r w:rsidR="00A95EB5" w:rsidRPr="00A95EB5">
        <w:rPr>
          <w:sz w:val="28"/>
          <w:szCs w:val="28"/>
        </w:rPr>
        <w:t>тыс</w:t>
      </w:r>
      <w:proofErr w:type="spellEnd"/>
      <w:r w:rsidR="00A95EB5" w:rsidRPr="00A95EB5">
        <w:rPr>
          <w:sz w:val="28"/>
          <w:szCs w:val="28"/>
        </w:rPr>
        <w:t xml:space="preserve"> </w:t>
      </w:r>
      <w:proofErr w:type="spellStart"/>
      <w:r w:rsidRPr="00A95EB5">
        <w:rPr>
          <w:sz w:val="28"/>
          <w:szCs w:val="28"/>
        </w:rPr>
        <w:t>тыс</w:t>
      </w:r>
      <w:proofErr w:type="spellEnd"/>
      <w:r w:rsidRPr="00A95EB5">
        <w:rPr>
          <w:sz w:val="28"/>
          <w:szCs w:val="28"/>
        </w:rPr>
        <w:t>. мероприятий).</w:t>
      </w:r>
    </w:p>
    <w:p w:rsidR="008C3B5A" w:rsidRPr="00B07FB5" w:rsidRDefault="008C3B5A" w:rsidP="008C3B5A">
      <w:pPr>
        <w:spacing w:line="232" w:lineRule="auto"/>
        <w:ind w:firstLine="708"/>
        <w:jc w:val="both"/>
        <w:rPr>
          <w:sz w:val="28"/>
          <w:szCs w:val="28"/>
        </w:rPr>
      </w:pPr>
      <w:r w:rsidRPr="00A95EB5">
        <w:rPr>
          <w:sz w:val="28"/>
          <w:szCs w:val="28"/>
        </w:rPr>
        <w:t>Одним из базовых приоритетов отрасли является развитие и обучение творческих и педагогических кадров в сфере культуры и искусства, закрепление их на территории района, поддержка талантливых детей и молодежи. В рамках национального проекта</w:t>
      </w:r>
      <w:r w:rsidRPr="00B07FB5">
        <w:rPr>
          <w:sz w:val="28"/>
          <w:szCs w:val="28"/>
        </w:rPr>
        <w:t xml:space="preserve"> «Культура» в 2025 году по программам: «Грим как искусство и составляющая спектакля» ГИТИС; «Дизайн-мышление проектной деятельности в учреждениях культуры» Московский государственный институт культуры; «Здоровьесберегающие технологии в системе развития хореографических способностей» Пермское </w:t>
      </w:r>
      <w:r w:rsidRPr="00B07FB5">
        <w:rPr>
          <w:sz w:val="28"/>
          <w:szCs w:val="28"/>
        </w:rPr>
        <w:lastRenderedPageBreak/>
        <w:t>хореографическое училище; «Кино и литература как инструмент патриотического воспитания в образовании детей и молодежи» Санкт-Петербургский институт кино и телевидения – обучились 4 человека</w:t>
      </w:r>
      <w:r w:rsidRPr="00B07FB5">
        <w:t>.</w:t>
      </w:r>
    </w:p>
    <w:p w:rsidR="008C3B5A" w:rsidRPr="00B07FB5" w:rsidRDefault="008C3B5A" w:rsidP="008C3B5A">
      <w:pPr>
        <w:spacing w:line="232" w:lineRule="auto"/>
        <w:ind w:firstLine="708"/>
        <w:jc w:val="both"/>
        <w:rPr>
          <w:sz w:val="28"/>
          <w:szCs w:val="28"/>
        </w:rPr>
      </w:pPr>
      <w:r w:rsidRPr="00B07FB5">
        <w:rPr>
          <w:sz w:val="28"/>
          <w:szCs w:val="28"/>
        </w:rPr>
        <w:t>В целях обеспечения доступности культурных благ для жителей района и повышения качества услуг, оказываемых учреждениями культуры, осуществлялась модернизация их материально-технической базы. В рамках государственной программы Красноярского края «Развитие культуры» МБУК «МКС» получены:</w:t>
      </w:r>
    </w:p>
    <w:p w:rsidR="008C3B5A" w:rsidRPr="00B07FB5" w:rsidRDefault="008C3B5A" w:rsidP="008C3B5A">
      <w:pPr>
        <w:spacing w:line="232" w:lineRule="auto"/>
        <w:ind w:firstLine="708"/>
        <w:jc w:val="both"/>
        <w:rPr>
          <w:sz w:val="28"/>
          <w:szCs w:val="28"/>
        </w:rPr>
      </w:pPr>
      <w:r w:rsidRPr="00B07FB5">
        <w:rPr>
          <w:sz w:val="28"/>
          <w:szCs w:val="28"/>
        </w:rPr>
        <w:t>- субсидия на обеспечение развития и укрепления материально-технической базы домов культуры в населенных пунктах с числом жителей до 50 тыс. человек;</w:t>
      </w:r>
    </w:p>
    <w:p w:rsidR="008C3B5A" w:rsidRPr="00B07FB5" w:rsidRDefault="008C3B5A" w:rsidP="008C3B5A">
      <w:pPr>
        <w:spacing w:line="232" w:lineRule="auto"/>
        <w:ind w:firstLine="708"/>
        <w:jc w:val="both"/>
        <w:rPr>
          <w:sz w:val="28"/>
          <w:szCs w:val="28"/>
        </w:rPr>
      </w:pPr>
      <w:r w:rsidRPr="00B07FB5">
        <w:rPr>
          <w:sz w:val="28"/>
          <w:szCs w:val="28"/>
        </w:rPr>
        <w:t>- субсидия на обеспечение учреждений культуры специализированным автотранспортом для обслуживания населения, в том числе сельского населения, в 2025 году.</w:t>
      </w:r>
    </w:p>
    <w:p w:rsidR="008C3B5A" w:rsidRPr="00B07FB5" w:rsidRDefault="008C3B5A" w:rsidP="008C3B5A">
      <w:pPr>
        <w:spacing w:line="232" w:lineRule="auto"/>
        <w:ind w:firstLine="708"/>
        <w:jc w:val="both"/>
        <w:rPr>
          <w:sz w:val="28"/>
          <w:szCs w:val="28"/>
        </w:rPr>
      </w:pPr>
      <w:r w:rsidRPr="00B07FB5">
        <w:rPr>
          <w:rFonts w:eastAsia="Calibri"/>
          <w:sz w:val="28"/>
          <w:szCs w:val="28"/>
          <w:lang w:eastAsia="en-US"/>
        </w:rPr>
        <w:t xml:space="preserve">«Дзержинская детская школа искусств» – ведущее дополнительное образовательное учреждение Дзержинского района, которое специализируется на обучении детей и подростков в области искусства. Школа </w:t>
      </w:r>
      <w:r w:rsidRPr="00B07FB5">
        <w:rPr>
          <w:bCs/>
          <w:sz w:val="28"/>
          <w:szCs w:val="28"/>
        </w:rPr>
        <w:t xml:space="preserve">работает по четырем образовательным программам: народные инструменты (баян, аккордеон), фортепиано, живопись, хореографическое творчество. Контингент школы – 99 человек. Все учащиеся обучаются по дополнительным предпрофессиональным программам.  </w:t>
      </w:r>
    </w:p>
    <w:p w:rsidR="008C3B5A" w:rsidRPr="00B07FB5" w:rsidRDefault="008C3B5A" w:rsidP="008C3B5A">
      <w:pPr>
        <w:ind w:firstLine="567"/>
        <w:jc w:val="both"/>
        <w:rPr>
          <w:rFonts w:eastAsia="Calibri"/>
          <w:sz w:val="28"/>
          <w:szCs w:val="28"/>
          <w:lang w:eastAsia="en-US"/>
        </w:rPr>
      </w:pPr>
      <w:r w:rsidRPr="00B07FB5">
        <w:rPr>
          <w:rFonts w:eastAsia="Calibri"/>
          <w:sz w:val="28"/>
          <w:szCs w:val="28"/>
          <w:lang w:eastAsia="en-US"/>
        </w:rPr>
        <w:t>Педагогический состав - 6 преподавателей. В период с января по сентябрь три преподавателя прошли обучение на курсах повышении квалификации «Особенности управления хореографическим коллективом и его творческой деятельностью», «Технология проблемно - модульного обучения сольфеджио в ДМШ, ДШИ, СПО», «Комплексное обслуживание фортепиано: ремонт, настройка и уход за инструментом».</w:t>
      </w:r>
    </w:p>
    <w:p w:rsidR="008C3B5A" w:rsidRPr="00B07FB5" w:rsidRDefault="008C3B5A" w:rsidP="008C3B5A">
      <w:pPr>
        <w:ind w:firstLine="567"/>
        <w:jc w:val="both"/>
        <w:rPr>
          <w:rFonts w:eastAsia="Calibri"/>
          <w:lang w:eastAsia="en-US"/>
        </w:rPr>
      </w:pPr>
      <w:r w:rsidRPr="00B07FB5">
        <w:rPr>
          <w:rFonts w:eastAsia="Calibri"/>
          <w:sz w:val="28"/>
          <w:szCs w:val="28"/>
          <w:lang w:eastAsia="en-US"/>
        </w:rPr>
        <w:t xml:space="preserve">В школе создана культурно - образовательная среда для развития творческих способностей подрастающего поколения и дальнейшей их социализации в обществе. Мероприятия, проводимые в школе разнообразны по форме и направленности. </w:t>
      </w:r>
      <w:r w:rsidRPr="00B07FB5">
        <w:rPr>
          <w:rFonts w:eastAsia="Calibri"/>
          <w:lang w:eastAsia="en-US"/>
        </w:rPr>
        <w:t xml:space="preserve">   </w:t>
      </w:r>
    </w:p>
    <w:p w:rsidR="008C3B5A" w:rsidRPr="00B07FB5" w:rsidRDefault="008C3B5A" w:rsidP="008C3B5A">
      <w:pPr>
        <w:ind w:firstLine="567"/>
        <w:jc w:val="both"/>
        <w:rPr>
          <w:rFonts w:eastAsia="Calibri"/>
          <w:sz w:val="28"/>
          <w:szCs w:val="28"/>
          <w:lang w:eastAsia="en-US"/>
        </w:rPr>
      </w:pPr>
      <w:r w:rsidRPr="00B07FB5">
        <w:rPr>
          <w:rFonts w:eastAsia="Calibri"/>
          <w:sz w:val="28"/>
          <w:szCs w:val="28"/>
          <w:lang w:eastAsia="en-US"/>
        </w:rPr>
        <w:t xml:space="preserve">На отделениях инструментального исполнительства – весной прошли муз. переменки в общеобразовательной школе, где дети показывают свое мастерство игры на инструментах. Выступления на концертах села, района. </w:t>
      </w:r>
    </w:p>
    <w:p w:rsidR="008C3B5A" w:rsidRPr="00B07FB5" w:rsidRDefault="008C3B5A" w:rsidP="008C3B5A">
      <w:pPr>
        <w:ind w:firstLine="567"/>
        <w:jc w:val="both"/>
        <w:rPr>
          <w:sz w:val="28"/>
          <w:szCs w:val="28"/>
        </w:rPr>
      </w:pPr>
      <w:r w:rsidRPr="00B07FB5">
        <w:rPr>
          <w:sz w:val="28"/>
          <w:szCs w:val="28"/>
        </w:rPr>
        <w:t>Ведётся активная выставочная работа учащихся художественного отделения. Работы экспонировались на открытых площадках стадиона – на праздновании «Дня молодежи», отраслевых праздниках в РДК ко Дню медицинского работника, Дню работника леса, а так же в помещениях взрослой и детской библиотеки.</w:t>
      </w:r>
    </w:p>
    <w:p w:rsidR="008C3B5A" w:rsidRPr="00B07FB5" w:rsidRDefault="008C3B5A" w:rsidP="008C3B5A">
      <w:pPr>
        <w:ind w:firstLine="567"/>
        <w:jc w:val="both"/>
        <w:rPr>
          <w:sz w:val="28"/>
          <w:szCs w:val="28"/>
        </w:rPr>
      </w:pPr>
      <w:r w:rsidRPr="00B07FB5">
        <w:rPr>
          <w:sz w:val="28"/>
          <w:szCs w:val="28"/>
        </w:rPr>
        <w:t xml:space="preserve">Ни один районный концерт не обходится без участия хореографического ансамбля «Восхождение». </w:t>
      </w:r>
    </w:p>
    <w:p w:rsidR="008C3B5A" w:rsidRPr="00B07FB5" w:rsidRDefault="008C3B5A" w:rsidP="008C3B5A">
      <w:pPr>
        <w:ind w:firstLine="567"/>
        <w:jc w:val="both"/>
        <w:rPr>
          <w:sz w:val="28"/>
          <w:szCs w:val="28"/>
        </w:rPr>
      </w:pPr>
      <w:r w:rsidRPr="00B07FB5">
        <w:rPr>
          <w:sz w:val="28"/>
          <w:szCs w:val="28"/>
        </w:rPr>
        <w:t xml:space="preserve">В марте прошла «Неделя музыки для детей и юношества», на протяжении всей недели проведены мероприятия, посвященные 80-летию Победы – школьный конкурс «Победная весна» на музыкальном и художественном отделениях, классный час для учащихся ДШИ о создании </w:t>
      </w:r>
      <w:r w:rsidRPr="00B07FB5">
        <w:rPr>
          <w:sz w:val="28"/>
          <w:szCs w:val="28"/>
        </w:rPr>
        <w:lastRenderedPageBreak/>
        <w:t>песен  ВОВ «И музы не молчали», концерты для воспитанников детских садов, и учащихся общеобразовательных школ и детского дома, весенний бал и праздник «Посвящение в первоклассники».</w:t>
      </w:r>
    </w:p>
    <w:p w:rsidR="008C3B5A" w:rsidRPr="00B07FB5" w:rsidRDefault="008C3B5A" w:rsidP="008C3B5A">
      <w:pPr>
        <w:ind w:firstLine="567"/>
        <w:jc w:val="both"/>
        <w:rPr>
          <w:sz w:val="28"/>
          <w:szCs w:val="28"/>
        </w:rPr>
      </w:pPr>
      <w:r w:rsidRPr="00B07FB5">
        <w:rPr>
          <w:sz w:val="28"/>
          <w:szCs w:val="28"/>
        </w:rPr>
        <w:t>В этом году школа отметила 55-летний юбилей. Прошел большой, праздничный концерт на сцене районного дома культуры, куда были приглашены гости, выпускники прошлых лет.</w:t>
      </w:r>
    </w:p>
    <w:p w:rsidR="008C3B5A" w:rsidRPr="00B07FB5" w:rsidRDefault="008C3B5A" w:rsidP="008C3B5A">
      <w:pPr>
        <w:ind w:firstLine="567"/>
        <w:jc w:val="both"/>
        <w:rPr>
          <w:sz w:val="28"/>
          <w:szCs w:val="28"/>
        </w:rPr>
      </w:pPr>
      <w:r w:rsidRPr="00B07FB5">
        <w:rPr>
          <w:sz w:val="28"/>
          <w:szCs w:val="28"/>
        </w:rPr>
        <w:t xml:space="preserve">В конце учебного года был проведён </w:t>
      </w:r>
      <w:proofErr w:type="spellStart"/>
      <w:r w:rsidRPr="00B07FB5">
        <w:rPr>
          <w:sz w:val="28"/>
          <w:szCs w:val="28"/>
        </w:rPr>
        <w:t>Отчетно</w:t>
      </w:r>
      <w:proofErr w:type="spellEnd"/>
      <w:r w:rsidRPr="00B07FB5">
        <w:rPr>
          <w:sz w:val="28"/>
          <w:szCs w:val="28"/>
        </w:rPr>
        <w:t xml:space="preserve"> – годовой концерт с выставкой работ учащихся художественного отделения школы. </w:t>
      </w:r>
    </w:p>
    <w:p w:rsidR="008C3B5A" w:rsidRPr="00B07FB5" w:rsidRDefault="008C3B5A" w:rsidP="008C3B5A">
      <w:pPr>
        <w:ind w:firstLine="567"/>
        <w:jc w:val="both"/>
        <w:rPr>
          <w:sz w:val="28"/>
          <w:szCs w:val="28"/>
        </w:rPr>
      </w:pPr>
      <w:r w:rsidRPr="00B07FB5">
        <w:rPr>
          <w:sz w:val="28"/>
          <w:szCs w:val="28"/>
        </w:rPr>
        <w:t>На протяжении всего года все учащиеся всех отделений принимают активное участие в конкурсах разного уровня таких как:</w:t>
      </w:r>
    </w:p>
    <w:p w:rsidR="008C3B5A" w:rsidRPr="00B07FB5" w:rsidRDefault="008C3B5A" w:rsidP="008C3B5A">
      <w:pPr>
        <w:ind w:firstLine="567"/>
        <w:jc w:val="both"/>
        <w:rPr>
          <w:sz w:val="28"/>
          <w:szCs w:val="28"/>
        </w:rPr>
      </w:pPr>
      <w:r w:rsidRPr="00B07FB5">
        <w:rPr>
          <w:sz w:val="28"/>
          <w:szCs w:val="28"/>
        </w:rPr>
        <w:t>- международный конкурс «Сибирь зажигает звезды», г. Красноярск (хореографический ансамбль «Восхождение» - Диплом 1 степени);</w:t>
      </w:r>
    </w:p>
    <w:p w:rsidR="008C3B5A" w:rsidRPr="00B07FB5" w:rsidRDefault="008C3B5A" w:rsidP="008C3B5A">
      <w:pPr>
        <w:ind w:firstLine="567"/>
        <w:jc w:val="both"/>
        <w:rPr>
          <w:sz w:val="28"/>
          <w:szCs w:val="28"/>
        </w:rPr>
      </w:pPr>
      <w:r w:rsidRPr="00B07FB5">
        <w:rPr>
          <w:sz w:val="28"/>
          <w:szCs w:val="28"/>
        </w:rPr>
        <w:t>- краевой конкурс любительских хореографических коллективов им. М.С. Годенко, г. Канск (хореографический ансамбль «Восхождение» - Диплом 3 степени);</w:t>
      </w:r>
    </w:p>
    <w:p w:rsidR="008C3B5A" w:rsidRPr="00B07FB5" w:rsidRDefault="008C3B5A" w:rsidP="008C3B5A">
      <w:pPr>
        <w:ind w:firstLine="567"/>
        <w:jc w:val="both"/>
        <w:rPr>
          <w:sz w:val="28"/>
          <w:szCs w:val="28"/>
        </w:rPr>
      </w:pPr>
      <w:r w:rsidRPr="00B07FB5">
        <w:rPr>
          <w:sz w:val="28"/>
          <w:szCs w:val="28"/>
        </w:rPr>
        <w:t>- международная вокально-хоровая ассамблея «</w:t>
      </w:r>
      <w:proofErr w:type="spellStart"/>
      <w:r w:rsidRPr="00B07FB5">
        <w:rPr>
          <w:sz w:val="28"/>
          <w:szCs w:val="28"/>
          <w:lang w:val="en-US"/>
        </w:rPr>
        <w:t>Canzoniere</w:t>
      </w:r>
      <w:proofErr w:type="spellEnd"/>
      <w:r w:rsidRPr="00B07FB5">
        <w:rPr>
          <w:sz w:val="28"/>
          <w:szCs w:val="28"/>
        </w:rPr>
        <w:t>», республика Татарстан (вокальный ансамбль «Рапсодия» - Диплом 2 степени);</w:t>
      </w:r>
    </w:p>
    <w:p w:rsidR="008C3B5A" w:rsidRPr="00B07FB5" w:rsidRDefault="008C3B5A" w:rsidP="008C3B5A">
      <w:pPr>
        <w:ind w:firstLine="567"/>
        <w:jc w:val="both"/>
        <w:rPr>
          <w:sz w:val="28"/>
          <w:szCs w:val="28"/>
        </w:rPr>
      </w:pPr>
      <w:r w:rsidRPr="00B07FB5">
        <w:rPr>
          <w:sz w:val="28"/>
          <w:szCs w:val="28"/>
        </w:rPr>
        <w:t>- международный выставка-конкурс детского художественного творчества «П.И. Чайковский – глазами детей», г. Воткинск (учащиеся художественного отделения);</w:t>
      </w:r>
    </w:p>
    <w:p w:rsidR="008C3B5A" w:rsidRPr="00B07FB5" w:rsidRDefault="008C3B5A" w:rsidP="008C3B5A">
      <w:pPr>
        <w:ind w:firstLine="567"/>
        <w:jc w:val="both"/>
        <w:rPr>
          <w:sz w:val="28"/>
          <w:szCs w:val="28"/>
        </w:rPr>
      </w:pPr>
      <w:r w:rsidRPr="00B07FB5">
        <w:rPr>
          <w:sz w:val="28"/>
          <w:szCs w:val="28"/>
        </w:rPr>
        <w:t xml:space="preserve">- межмуниципальный конкурс юных исполнителей на народных инструментах (баян, аккордеон) «Огни </w:t>
      </w:r>
      <w:proofErr w:type="spellStart"/>
      <w:r w:rsidRPr="00B07FB5">
        <w:rPr>
          <w:sz w:val="28"/>
          <w:szCs w:val="28"/>
        </w:rPr>
        <w:t>Катэка</w:t>
      </w:r>
      <w:proofErr w:type="spellEnd"/>
      <w:r w:rsidRPr="00B07FB5">
        <w:rPr>
          <w:sz w:val="28"/>
          <w:szCs w:val="28"/>
        </w:rPr>
        <w:t>», г. Бородино;</w:t>
      </w:r>
    </w:p>
    <w:p w:rsidR="008C3B5A" w:rsidRPr="00B07FB5" w:rsidRDefault="008C3B5A" w:rsidP="008C3B5A">
      <w:pPr>
        <w:ind w:firstLine="567"/>
        <w:jc w:val="both"/>
        <w:rPr>
          <w:sz w:val="28"/>
          <w:szCs w:val="28"/>
        </w:rPr>
      </w:pPr>
      <w:r w:rsidRPr="00B07FB5">
        <w:rPr>
          <w:sz w:val="28"/>
          <w:szCs w:val="28"/>
        </w:rPr>
        <w:t xml:space="preserve">-  открытый зональный конкурс учащихся по классу фортепиано детских музыкальных школ и ДШИ «Попробуем на 5!», с. </w:t>
      </w:r>
      <w:proofErr w:type="spellStart"/>
      <w:r w:rsidRPr="00B07FB5">
        <w:rPr>
          <w:sz w:val="28"/>
          <w:szCs w:val="28"/>
        </w:rPr>
        <w:t>Ирбей</w:t>
      </w:r>
      <w:proofErr w:type="spellEnd"/>
      <w:r w:rsidRPr="00B07FB5">
        <w:rPr>
          <w:sz w:val="28"/>
          <w:szCs w:val="28"/>
        </w:rPr>
        <w:t xml:space="preserve">. </w:t>
      </w:r>
    </w:p>
    <w:p w:rsidR="008C3B5A" w:rsidRPr="00B07FB5" w:rsidRDefault="008C3B5A" w:rsidP="008C3B5A">
      <w:pPr>
        <w:ind w:firstLine="567"/>
        <w:jc w:val="both"/>
        <w:rPr>
          <w:rFonts w:eastAsia="Calibri"/>
          <w:sz w:val="28"/>
          <w:szCs w:val="28"/>
        </w:rPr>
      </w:pPr>
      <w:r w:rsidRPr="00B07FB5">
        <w:rPr>
          <w:rFonts w:eastAsia="Calibri"/>
          <w:sz w:val="28"/>
          <w:szCs w:val="28"/>
        </w:rPr>
        <w:t>В летний период трое учащиеся школы ездили отдыхать в краевую летнюю творческую школу санаторно-оздоровительный комплекс «Гренада», организованную Министерством культуры Красноярского края.</w:t>
      </w:r>
    </w:p>
    <w:p w:rsidR="00184266" w:rsidRPr="00B07FB5" w:rsidRDefault="00184266" w:rsidP="00A94B31">
      <w:pPr>
        <w:ind w:firstLine="709"/>
        <w:jc w:val="both"/>
        <w:rPr>
          <w:i/>
          <w:lang w:eastAsia="en-US"/>
        </w:rPr>
      </w:pPr>
    </w:p>
    <w:p w:rsidR="00184266" w:rsidRPr="00B07FB5" w:rsidRDefault="00184266" w:rsidP="00A94B31">
      <w:pPr>
        <w:pStyle w:val="aff0"/>
        <w:numPr>
          <w:ilvl w:val="0"/>
          <w:numId w:val="2"/>
        </w:numPr>
        <w:tabs>
          <w:tab w:val="num" w:pos="0"/>
        </w:tabs>
        <w:ind w:left="0" w:firstLine="709"/>
        <w:jc w:val="both"/>
        <w:rPr>
          <w:rFonts w:ascii="Times New Roman" w:hAnsi="Times New Roman" w:cs="Times New Roman"/>
          <w:b/>
          <w:sz w:val="28"/>
          <w:szCs w:val="28"/>
        </w:rPr>
      </w:pPr>
      <w:bookmarkStart w:id="50" w:name="_Toc109208981"/>
      <w:bookmarkEnd w:id="48"/>
      <w:bookmarkEnd w:id="49"/>
      <w:r w:rsidRPr="00B07FB5">
        <w:rPr>
          <w:rFonts w:ascii="Times New Roman" w:hAnsi="Times New Roman" w:cs="Times New Roman"/>
          <w:b/>
          <w:i/>
          <w:iCs/>
          <w:sz w:val="28"/>
          <w:szCs w:val="28"/>
        </w:rPr>
        <w:t>Туризм</w:t>
      </w:r>
    </w:p>
    <w:p w:rsidR="00A94B31" w:rsidRPr="00B07FB5" w:rsidRDefault="00A94B31" w:rsidP="00A94B31">
      <w:pPr>
        <w:pStyle w:val="aff0"/>
        <w:numPr>
          <w:ilvl w:val="0"/>
          <w:numId w:val="2"/>
        </w:numPr>
        <w:tabs>
          <w:tab w:val="num" w:pos="0"/>
        </w:tabs>
        <w:ind w:left="0" w:firstLine="709"/>
        <w:jc w:val="both"/>
        <w:rPr>
          <w:rFonts w:ascii="Times New Roman" w:hAnsi="Times New Roman" w:cs="Times New Roman"/>
          <w:b/>
          <w:sz w:val="28"/>
          <w:szCs w:val="28"/>
        </w:rPr>
      </w:pPr>
    </w:p>
    <w:p w:rsidR="00184266" w:rsidRPr="00B07FB5" w:rsidRDefault="00221179" w:rsidP="00A94B31">
      <w:pPr>
        <w:pStyle w:val="aff0"/>
        <w:numPr>
          <w:ilvl w:val="0"/>
          <w:numId w:val="2"/>
        </w:numPr>
        <w:ind w:left="0" w:firstLine="709"/>
        <w:jc w:val="both"/>
        <w:rPr>
          <w:rFonts w:ascii="Times New Roman" w:hAnsi="Times New Roman" w:cs="Times New Roman"/>
          <w:sz w:val="28"/>
          <w:szCs w:val="28"/>
        </w:rPr>
      </w:pPr>
      <w:r w:rsidRPr="00B07FB5">
        <w:rPr>
          <w:rFonts w:ascii="Times New Roman" w:hAnsi="Times New Roman" w:cs="Times New Roman"/>
          <w:sz w:val="28"/>
          <w:szCs w:val="28"/>
        </w:rPr>
        <w:t>Объекты туристической индустрии, расположенные в Дзержинском районе:</w:t>
      </w:r>
    </w:p>
    <w:p w:rsidR="00221179" w:rsidRPr="00B07FB5" w:rsidRDefault="00221179" w:rsidP="00A94B31">
      <w:pPr>
        <w:pStyle w:val="aff0"/>
        <w:numPr>
          <w:ilvl w:val="0"/>
          <w:numId w:val="2"/>
        </w:numPr>
        <w:ind w:left="0" w:firstLine="709"/>
        <w:jc w:val="both"/>
        <w:rPr>
          <w:rFonts w:ascii="Times New Roman" w:hAnsi="Times New Roman" w:cs="Times New Roman"/>
          <w:sz w:val="28"/>
          <w:szCs w:val="28"/>
        </w:rPr>
      </w:pPr>
      <w:r w:rsidRPr="00B07FB5">
        <w:rPr>
          <w:rFonts w:ascii="Times New Roman" w:hAnsi="Times New Roman" w:cs="Times New Roman"/>
          <w:sz w:val="28"/>
          <w:szCs w:val="28"/>
          <w:lang w:val="en-US"/>
        </w:rPr>
        <w:t>I</w:t>
      </w:r>
      <w:r w:rsidRPr="00B07FB5">
        <w:rPr>
          <w:rFonts w:ascii="Times New Roman" w:hAnsi="Times New Roman" w:cs="Times New Roman"/>
          <w:sz w:val="28"/>
          <w:szCs w:val="28"/>
        </w:rPr>
        <w:t>. объекты размещения</w:t>
      </w:r>
      <w:r w:rsidRPr="00B07FB5">
        <w:rPr>
          <w:rFonts w:ascii="Times New Roman" w:hAnsi="Times New Roman" w:cs="Times New Roman"/>
          <w:sz w:val="28"/>
          <w:szCs w:val="28"/>
          <w:lang w:val="en-US"/>
        </w:rPr>
        <w:t>:</w:t>
      </w:r>
    </w:p>
    <w:p w:rsidR="00221179" w:rsidRPr="00B07FB5" w:rsidRDefault="00221179" w:rsidP="00A94B31">
      <w:pPr>
        <w:pStyle w:val="aff0"/>
        <w:numPr>
          <w:ilvl w:val="0"/>
          <w:numId w:val="2"/>
        </w:numPr>
        <w:ind w:left="0" w:firstLine="709"/>
        <w:jc w:val="both"/>
        <w:rPr>
          <w:rFonts w:ascii="Times New Roman" w:hAnsi="Times New Roman" w:cs="Times New Roman"/>
          <w:sz w:val="28"/>
          <w:szCs w:val="28"/>
        </w:rPr>
      </w:pPr>
      <w:r w:rsidRPr="00B07FB5">
        <w:rPr>
          <w:rFonts w:ascii="Times New Roman" w:hAnsi="Times New Roman" w:cs="Times New Roman"/>
          <w:sz w:val="28"/>
          <w:szCs w:val="28"/>
        </w:rPr>
        <w:t xml:space="preserve">- гостиница «Колос», </w:t>
      </w:r>
      <w:r w:rsidR="00A94B31" w:rsidRPr="00B07FB5">
        <w:rPr>
          <w:rFonts w:ascii="Times New Roman" w:hAnsi="Times New Roman" w:cs="Times New Roman"/>
          <w:sz w:val="28"/>
          <w:szCs w:val="28"/>
        </w:rPr>
        <w:t xml:space="preserve">расположенная по адресу: </w:t>
      </w:r>
      <w:r w:rsidRPr="00B07FB5">
        <w:rPr>
          <w:rFonts w:ascii="Times New Roman" w:hAnsi="Times New Roman" w:cs="Times New Roman"/>
          <w:sz w:val="28"/>
          <w:szCs w:val="28"/>
        </w:rPr>
        <w:t>с. Дзержинское, ул. Красноармейская, 90, количество номеров - 9, количество койко-мест - 17, степень загрузки- круглогодичная, 100%.</w:t>
      </w:r>
    </w:p>
    <w:p w:rsidR="00221179" w:rsidRPr="00B07FB5" w:rsidRDefault="00221179" w:rsidP="00A94B31">
      <w:pPr>
        <w:pStyle w:val="aff0"/>
        <w:numPr>
          <w:ilvl w:val="0"/>
          <w:numId w:val="2"/>
        </w:numPr>
        <w:ind w:left="0" w:firstLine="709"/>
        <w:jc w:val="both"/>
        <w:rPr>
          <w:rFonts w:ascii="Times New Roman" w:hAnsi="Times New Roman" w:cs="Times New Roman"/>
          <w:sz w:val="28"/>
          <w:szCs w:val="28"/>
        </w:rPr>
      </w:pPr>
      <w:r w:rsidRPr="00B07FB5">
        <w:rPr>
          <w:rFonts w:ascii="Times New Roman" w:hAnsi="Times New Roman" w:cs="Times New Roman"/>
          <w:sz w:val="28"/>
          <w:szCs w:val="28"/>
          <w:lang w:val="en-US"/>
        </w:rPr>
        <w:t>II</w:t>
      </w:r>
      <w:r w:rsidRPr="00B07FB5">
        <w:rPr>
          <w:rFonts w:ascii="Times New Roman" w:hAnsi="Times New Roman" w:cs="Times New Roman"/>
          <w:sz w:val="28"/>
          <w:szCs w:val="28"/>
        </w:rPr>
        <w:t>. объекты общественного питания</w:t>
      </w:r>
      <w:r w:rsidRPr="00B07FB5">
        <w:rPr>
          <w:rFonts w:ascii="Times New Roman" w:hAnsi="Times New Roman" w:cs="Times New Roman"/>
          <w:sz w:val="28"/>
          <w:szCs w:val="28"/>
          <w:lang w:val="en-US"/>
        </w:rPr>
        <w:t>:</w:t>
      </w:r>
    </w:p>
    <w:p w:rsidR="00221179" w:rsidRPr="00B07FB5" w:rsidRDefault="00221179" w:rsidP="00A94B31">
      <w:pPr>
        <w:pStyle w:val="aff0"/>
        <w:numPr>
          <w:ilvl w:val="0"/>
          <w:numId w:val="2"/>
        </w:numPr>
        <w:ind w:left="0" w:firstLine="709"/>
        <w:jc w:val="both"/>
        <w:rPr>
          <w:rFonts w:ascii="Times New Roman" w:hAnsi="Times New Roman" w:cs="Times New Roman"/>
          <w:sz w:val="28"/>
          <w:szCs w:val="28"/>
        </w:rPr>
      </w:pPr>
      <w:r w:rsidRPr="00B07FB5">
        <w:rPr>
          <w:rFonts w:ascii="Times New Roman" w:hAnsi="Times New Roman" w:cs="Times New Roman"/>
          <w:sz w:val="28"/>
          <w:szCs w:val="28"/>
        </w:rPr>
        <w:t>- кафе</w:t>
      </w:r>
      <w:r w:rsidR="00A94B31" w:rsidRPr="00B07FB5">
        <w:rPr>
          <w:rFonts w:ascii="Times New Roman" w:hAnsi="Times New Roman" w:cs="Times New Roman"/>
          <w:sz w:val="28"/>
          <w:szCs w:val="28"/>
        </w:rPr>
        <w:t xml:space="preserve">, расположенное по адресу: </w:t>
      </w:r>
      <w:r w:rsidRPr="00B07FB5">
        <w:rPr>
          <w:rFonts w:ascii="Times New Roman" w:hAnsi="Times New Roman" w:cs="Times New Roman"/>
          <w:sz w:val="28"/>
          <w:szCs w:val="28"/>
        </w:rPr>
        <w:t xml:space="preserve">с. Дзержинское, ул. Денисовская, 14, характеристика кухни </w:t>
      </w:r>
      <w:r w:rsidR="00CC4E46" w:rsidRPr="00B07FB5">
        <w:rPr>
          <w:rFonts w:ascii="Times New Roman" w:hAnsi="Times New Roman" w:cs="Times New Roman"/>
          <w:sz w:val="28"/>
          <w:szCs w:val="28"/>
        </w:rPr>
        <w:t xml:space="preserve">- </w:t>
      </w:r>
      <w:r w:rsidRPr="00B07FB5">
        <w:rPr>
          <w:rFonts w:ascii="Times New Roman" w:hAnsi="Times New Roman" w:cs="Times New Roman"/>
          <w:sz w:val="28"/>
          <w:szCs w:val="28"/>
        </w:rPr>
        <w:t xml:space="preserve">русская классическая, число посадочных мест </w:t>
      </w:r>
      <w:r w:rsidR="00CC4E46" w:rsidRPr="00B07FB5">
        <w:rPr>
          <w:rFonts w:ascii="Times New Roman" w:hAnsi="Times New Roman" w:cs="Times New Roman"/>
          <w:sz w:val="28"/>
          <w:szCs w:val="28"/>
        </w:rPr>
        <w:t>-</w:t>
      </w:r>
      <w:r w:rsidRPr="00B07FB5">
        <w:rPr>
          <w:rFonts w:ascii="Times New Roman" w:hAnsi="Times New Roman" w:cs="Times New Roman"/>
          <w:sz w:val="28"/>
          <w:szCs w:val="28"/>
        </w:rPr>
        <w:t xml:space="preserve"> 5</w:t>
      </w:r>
      <w:r w:rsidR="00CC4E46" w:rsidRPr="00B07FB5">
        <w:rPr>
          <w:rFonts w:ascii="Times New Roman" w:hAnsi="Times New Roman" w:cs="Times New Roman"/>
          <w:sz w:val="28"/>
          <w:szCs w:val="28"/>
        </w:rPr>
        <w:t>0</w:t>
      </w:r>
      <w:r w:rsidRPr="00B07FB5">
        <w:rPr>
          <w:rFonts w:ascii="Times New Roman" w:hAnsi="Times New Roman" w:cs="Times New Roman"/>
          <w:sz w:val="28"/>
          <w:szCs w:val="28"/>
        </w:rPr>
        <w:t>;</w:t>
      </w:r>
    </w:p>
    <w:p w:rsidR="00CC4E46" w:rsidRPr="00B07FB5" w:rsidRDefault="00221179" w:rsidP="00A94B31">
      <w:pPr>
        <w:pStyle w:val="aff0"/>
        <w:numPr>
          <w:ilvl w:val="0"/>
          <w:numId w:val="2"/>
        </w:numPr>
        <w:ind w:left="0" w:firstLine="709"/>
        <w:jc w:val="both"/>
        <w:rPr>
          <w:rFonts w:ascii="Times New Roman" w:hAnsi="Times New Roman" w:cs="Times New Roman"/>
          <w:sz w:val="28"/>
          <w:szCs w:val="28"/>
        </w:rPr>
      </w:pPr>
      <w:r w:rsidRPr="00B07FB5">
        <w:rPr>
          <w:rFonts w:ascii="Times New Roman" w:hAnsi="Times New Roman" w:cs="Times New Roman"/>
          <w:sz w:val="28"/>
          <w:szCs w:val="28"/>
        </w:rPr>
        <w:t xml:space="preserve">- кафе </w:t>
      </w:r>
      <w:r w:rsidR="00A94B31" w:rsidRPr="00B07FB5">
        <w:rPr>
          <w:rFonts w:ascii="Times New Roman" w:hAnsi="Times New Roman" w:cs="Times New Roman"/>
          <w:sz w:val="28"/>
          <w:szCs w:val="28"/>
        </w:rPr>
        <w:t>«</w:t>
      </w:r>
      <w:proofErr w:type="spellStart"/>
      <w:r w:rsidR="00A94B31" w:rsidRPr="00B07FB5">
        <w:rPr>
          <w:rFonts w:ascii="Times New Roman" w:hAnsi="Times New Roman" w:cs="Times New Roman"/>
          <w:sz w:val="28"/>
          <w:szCs w:val="28"/>
        </w:rPr>
        <w:t>Буткус-маки</w:t>
      </w:r>
      <w:proofErr w:type="spellEnd"/>
      <w:r w:rsidR="00A94B31" w:rsidRPr="00B07FB5">
        <w:rPr>
          <w:rFonts w:ascii="Times New Roman" w:hAnsi="Times New Roman" w:cs="Times New Roman"/>
          <w:sz w:val="28"/>
          <w:szCs w:val="28"/>
        </w:rPr>
        <w:t xml:space="preserve">», расположенное по адресу: </w:t>
      </w:r>
      <w:r w:rsidRPr="00B07FB5">
        <w:rPr>
          <w:rFonts w:ascii="Times New Roman" w:hAnsi="Times New Roman" w:cs="Times New Roman"/>
          <w:sz w:val="28"/>
          <w:szCs w:val="28"/>
        </w:rPr>
        <w:t>с. Дзержинское, ул. К</w:t>
      </w:r>
      <w:r w:rsidR="00CC4E46" w:rsidRPr="00B07FB5">
        <w:rPr>
          <w:rFonts w:ascii="Times New Roman" w:hAnsi="Times New Roman" w:cs="Times New Roman"/>
          <w:sz w:val="28"/>
          <w:szCs w:val="28"/>
        </w:rPr>
        <w:t>ирова,15, характеристика кухни - суши-бар, число посадочный мест- 30;</w:t>
      </w:r>
    </w:p>
    <w:p w:rsidR="00221179" w:rsidRPr="00B07FB5" w:rsidRDefault="00CC4E46" w:rsidP="00A94B31">
      <w:pPr>
        <w:pStyle w:val="aff0"/>
        <w:numPr>
          <w:ilvl w:val="0"/>
          <w:numId w:val="2"/>
        </w:numPr>
        <w:ind w:left="0" w:firstLine="709"/>
        <w:jc w:val="both"/>
        <w:rPr>
          <w:rFonts w:ascii="Times New Roman" w:hAnsi="Times New Roman" w:cs="Times New Roman"/>
          <w:sz w:val="28"/>
          <w:szCs w:val="28"/>
        </w:rPr>
      </w:pPr>
      <w:r w:rsidRPr="00B07FB5">
        <w:rPr>
          <w:rFonts w:ascii="Times New Roman" w:hAnsi="Times New Roman" w:cs="Times New Roman"/>
          <w:sz w:val="28"/>
          <w:szCs w:val="28"/>
        </w:rPr>
        <w:t xml:space="preserve">- кафе «Заря», </w:t>
      </w:r>
      <w:r w:rsidR="00A94B31" w:rsidRPr="00B07FB5">
        <w:rPr>
          <w:rFonts w:ascii="Times New Roman" w:hAnsi="Times New Roman" w:cs="Times New Roman"/>
          <w:sz w:val="28"/>
          <w:szCs w:val="28"/>
        </w:rPr>
        <w:t xml:space="preserve">расположенное по адресу: </w:t>
      </w:r>
      <w:r w:rsidRPr="00B07FB5">
        <w:rPr>
          <w:rFonts w:ascii="Times New Roman" w:hAnsi="Times New Roman" w:cs="Times New Roman"/>
          <w:sz w:val="28"/>
          <w:szCs w:val="28"/>
        </w:rPr>
        <w:t>с. Дзержинское, ул. Кирова, 2, характеристика кухни - русская классическая, число посадочных мест - 50.</w:t>
      </w:r>
      <w:r w:rsidR="00221179" w:rsidRPr="00B07FB5">
        <w:rPr>
          <w:rFonts w:ascii="Times New Roman" w:hAnsi="Times New Roman" w:cs="Times New Roman"/>
          <w:sz w:val="28"/>
          <w:szCs w:val="28"/>
        </w:rPr>
        <w:t xml:space="preserve"> </w:t>
      </w:r>
    </w:p>
    <w:p w:rsidR="00CC4E46" w:rsidRPr="00B07FB5" w:rsidRDefault="00CC4E46" w:rsidP="00A94B31">
      <w:pPr>
        <w:pStyle w:val="aff0"/>
        <w:numPr>
          <w:ilvl w:val="0"/>
          <w:numId w:val="2"/>
        </w:numPr>
        <w:ind w:left="0" w:firstLine="709"/>
        <w:jc w:val="both"/>
        <w:rPr>
          <w:rFonts w:ascii="Times New Roman" w:hAnsi="Times New Roman" w:cs="Times New Roman"/>
          <w:sz w:val="28"/>
          <w:szCs w:val="28"/>
        </w:rPr>
      </w:pPr>
      <w:r w:rsidRPr="00B07FB5">
        <w:rPr>
          <w:rFonts w:ascii="Times New Roman" w:hAnsi="Times New Roman" w:cs="Times New Roman"/>
          <w:sz w:val="28"/>
          <w:szCs w:val="28"/>
          <w:lang w:val="en-US"/>
        </w:rPr>
        <w:t>III</w:t>
      </w:r>
      <w:r w:rsidRPr="00B07FB5">
        <w:rPr>
          <w:rFonts w:ascii="Times New Roman" w:hAnsi="Times New Roman" w:cs="Times New Roman"/>
          <w:sz w:val="28"/>
          <w:szCs w:val="28"/>
        </w:rPr>
        <w:t>. Базы отдыха</w:t>
      </w:r>
      <w:r w:rsidRPr="00B07FB5">
        <w:rPr>
          <w:rFonts w:ascii="Times New Roman" w:hAnsi="Times New Roman" w:cs="Times New Roman"/>
          <w:sz w:val="28"/>
          <w:szCs w:val="28"/>
          <w:lang w:val="en-US"/>
        </w:rPr>
        <w:t>:</w:t>
      </w:r>
    </w:p>
    <w:p w:rsidR="00CC4E46" w:rsidRPr="00B07FB5" w:rsidRDefault="00CC4E46" w:rsidP="00A94B31">
      <w:pPr>
        <w:pStyle w:val="aff0"/>
        <w:numPr>
          <w:ilvl w:val="0"/>
          <w:numId w:val="2"/>
        </w:numPr>
        <w:ind w:left="0" w:firstLine="709"/>
        <w:jc w:val="both"/>
        <w:rPr>
          <w:rFonts w:ascii="Times New Roman" w:hAnsi="Times New Roman" w:cs="Times New Roman"/>
          <w:sz w:val="28"/>
          <w:szCs w:val="28"/>
        </w:rPr>
      </w:pPr>
      <w:r w:rsidRPr="00B07FB5">
        <w:rPr>
          <w:rFonts w:ascii="Times New Roman" w:hAnsi="Times New Roman" w:cs="Times New Roman"/>
          <w:sz w:val="28"/>
          <w:szCs w:val="28"/>
        </w:rPr>
        <w:lastRenderedPageBreak/>
        <w:t>- баз</w:t>
      </w:r>
      <w:r w:rsidR="00A94B31" w:rsidRPr="00B07FB5">
        <w:rPr>
          <w:rFonts w:ascii="Times New Roman" w:hAnsi="Times New Roman" w:cs="Times New Roman"/>
          <w:sz w:val="28"/>
          <w:szCs w:val="28"/>
        </w:rPr>
        <w:t>а</w:t>
      </w:r>
      <w:r w:rsidRPr="00B07FB5">
        <w:rPr>
          <w:rFonts w:ascii="Times New Roman" w:hAnsi="Times New Roman" w:cs="Times New Roman"/>
          <w:sz w:val="28"/>
          <w:szCs w:val="28"/>
        </w:rPr>
        <w:t xml:space="preserve"> отдыха «</w:t>
      </w:r>
      <w:proofErr w:type="spellStart"/>
      <w:r w:rsidRPr="00B07FB5">
        <w:rPr>
          <w:rFonts w:ascii="Times New Roman" w:hAnsi="Times New Roman" w:cs="Times New Roman"/>
          <w:sz w:val="28"/>
          <w:szCs w:val="28"/>
        </w:rPr>
        <w:t>Тарайское</w:t>
      </w:r>
      <w:proofErr w:type="spellEnd"/>
      <w:r w:rsidRPr="00B07FB5">
        <w:rPr>
          <w:rFonts w:ascii="Times New Roman" w:hAnsi="Times New Roman" w:cs="Times New Roman"/>
          <w:sz w:val="28"/>
          <w:szCs w:val="28"/>
        </w:rPr>
        <w:t>», Дзержинский район, Дзержинское сельское участковое лесничество, СПК «</w:t>
      </w:r>
      <w:proofErr w:type="spellStart"/>
      <w:r w:rsidRPr="00B07FB5">
        <w:rPr>
          <w:rFonts w:ascii="Times New Roman" w:hAnsi="Times New Roman" w:cs="Times New Roman"/>
          <w:sz w:val="28"/>
          <w:szCs w:val="28"/>
        </w:rPr>
        <w:t>Канарайское</w:t>
      </w:r>
      <w:proofErr w:type="spellEnd"/>
      <w:r w:rsidRPr="00B07FB5">
        <w:rPr>
          <w:rFonts w:ascii="Times New Roman" w:hAnsi="Times New Roman" w:cs="Times New Roman"/>
          <w:sz w:val="28"/>
          <w:szCs w:val="28"/>
        </w:rPr>
        <w:t xml:space="preserve">» в квадрате № 34, </w:t>
      </w:r>
      <w:r w:rsidR="002E1F4E" w:rsidRPr="00B07FB5">
        <w:rPr>
          <w:rFonts w:ascii="Times New Roman" w:hAnsi="Times New Roman" w:cs="Times New Roman"/>
          <w:sz w:val="28"/>
          <w:szCs w:val="28"/>
        </w:rPr>
        <w:t>характеристика</w:t>
      </w:r>
      <w:r w:rsidRPr="00B07FB5">
        <w:rPr>
          <w:rFonts w:ascii="Times New Roman" w:hAnsi="Times New Roman" w:cs="Times New Roman"/>
          <w:sz w:val="28"/>
          <w:szCs w:val="28"/>
        </w:rPr>
        <w:t xml:space="preserve"> </w:t>
      </w:r>
      <w:r w:rsidR="002E1F4E" w:rsidRPr="00B07FB5">
        <w:rPr>
          <w:rFonts w:ascii="Times New Roman" w:hAnsi="Times New Roman" w:cs="Times New Roman"/>
          <w:sz w:val="28"/>
          <w:szCs w:val="28"/>
        </w:rPr>
        <w:t>-</w:t>
      </w:r>
      <w:r w:rsidRPr="00B07FB5">
        <w:rPr>
          <w:rFonts w:ascii="Times New Roman" w:hAnsi="Times New Roman" w:cs="Times New Roman"/>
          <w:sz w:val="28"/>
          <w:szCs w:val="28"/>
        </w:rPr>
        <w:t xml:space="preserve"> оздоровительные грязи, рыболовство, активный отдых;</w:t>
      </w:r>
    </w:p>
    <w:p w:rsidR="002E1F4E" w:rsidRPr="00B07FB5" w:rsidRDefault="002E1F4E" w:rsidP="00A94B31">
      <w:pPr>
        <w:pStyle w:val="aff0"/>
        <w:numPr>
          <w:ilvl w:val="0"/>
          <w:numId w:val="2"/>
        </w:numPr>
        <w:ind w:left="0" w:firstLine="709"/>
        <w:jc w:val="both"/>
        <w:rPr>
          <w:rFonts w:ascii="Times New Roman" w:hAnsi="Times New Roman" w:cs="Times New Roman"/>
          <w:sz w:val="28"/>
          <w:szCs w:val="28"/>
        </w:rPr>
      </w:pPr>
      <w:r w:rsidRPr="00B07FB5">
        <w:rPr>
          <w:rFonts w:ascii="Times New Roman" w:hAnsi="Times New Roman" w:cs="Times New Roman"/>
          <w:sz w:val="28"/>
          <w:szCs w:val="28"/>
        </w:rPr>
        <w:t>- природный заповедник «Комплексный заказник Большая Степь»;</w:t>
      </w:r>
    </w:p>
    <w:p w:rsidR="002E1F4E" w:rsidRPr="00B07FB5" w:rsidRDefault="002E1F4E" w:rsidP="00A94B31">
      <w:pPr>
        <w:pStyle w:val="aff0"/>
        <w:numPr>
          <w:ilvl w:val="0"/>
          <w:numId w:val="2"/>
        </w:numPr>
        <w:ind w:left="0" w:firstLine="709"/>
        <w:jc w:val="both"/>
        <w:rPr>
          <w:rFonts w:ascii="Times New Roman" w:hAnsi="Times New Roman" w:cs="Times New Roman"/>
          <w:sz w:val="28"/>
          <w:szCs w:val="28"/>
        </w:rPr>
      </w:pPr>
      <w:r w:rsidRPr="00B07FB5">
        <w:rPr>
          <w:rFonts w:ascii="Times New Roman" w:hAnsi="Times New Roman" w:cs="Times New Roman"/>
          <w:sz w:val="28"/>
          <w:szCs w:val="28"/>
        </w:rPr>
        <w:t>- озера</w:t>
      </w:r>
      <w:r w:rsidRPr="00B07FB5">
        <w:rPr>
          <w:rFonts w:ascii="Times New Roman" w:hAnsi="Times New Roman" w:cs="Times New Roman"/>
          <w:sz w:val="28"/>
          <w:szCs w:val="28"/>
          <w:lang w:val="en-US"/>
        </w:rPr>
        <w:t>:</w:t>
      </w:r>
      <w:r w:rsidRPr="00B07FB5">
        <w:rPr>
          <w:rFonts w:ascii="Times New Roman" w:hAnsi="Times New Roman" w:cs="Times New Roman"/>
          <w:sz w:val="28"/>
          <w:szCs w:val="28"/>
        </w:rPr>
        <w:t xml:space="preserve"> </w:t>
      </w:r>
      <w:proofErr w:type="spellStart"/>
      <w:r w:rsidRPr="00B07FB5">
        <w:rPr>
          <w:rFonts w:ascii="Times New Roman" w:hAnsi="Times New Roman" w:cs="Times New Roman"/>
          <w:sz w:val="28"/>
          <w:szCs w:val="28"/>
        </w:rPr>
        <w:t>Улюколь</w:t>
      </w:r>
      <w:proofErr w:type="spellEnd"/>
      <w:r w:rsidRPr="00B07FB5">
        <w:rPr>
          <w:rFonts w:ascii="Times New Roman" w:hAnsi="Times New Roman" w:cs="Times New Roman"/>
          <w:sz w:val="28"/>
          <w:szCs w:val="28"/>
        </w:rPr>
        <w:t xml:space="preserve">, </w:t>
      </w:r>
      <w:proofErr w:type="spellStart"/>
      <w:r w:rsidRPr="00B07FB5">
        <w:rPr>
          <w:rFonts w:ascii="Times New Roman" w:hAnsi="Times New Roman" w:cs="Times New Roman"/>
          <w:sz w:val="28"/>
          <w:szCs w:val="28"/>
        </w:rPr>
        <w:t>Маслеево</w:t>
      </w:r>
      <w:proofErr w:type="spellEnd"/>
      <w:r w:rsidRPr="00B07FB5">
        <w:rPr>
          <w:rFonts w:ascii="Times New Roman" w:hAnsi="Times New Roman" w:cs="Times New Roman"/>
          <w:sz w:val="28"/>
          <w:szCs w:val="28"/>
        </w:rPr>
        <w:t xml:space="preserve">, </w:t>
      </w:r>
      <w:proofErr w:type="spellStart"/>
      <w:r w:rsidRPr="00B07FB5">
        <w:rPr>
          <w:rFonts w:ascii="Times New Roman" w:hAnsi="Times New Roman" w:cs="Times New Roman"/>
          <w:sz w:val="28"/>
          <w:szCs w:val="28"/>
        </w:rPr>
        <w:t>Тарай</w:t>
      </w:r>
      <w:proofErr w:type="spellEnd"/>
      <w:r w:rsidRPr="00B07FB5">
        <w:rPr>
          <w:rFonts w:ascii="Times New Roman" w:hAnsi="Times New Roman" w:cs="Times New Roman"/>
          <w:sz w:val="28"/>
          <w:szCs w:val="28"/>
          <w:lang w:val="en-US"/>
        </w:rPr>
        <w:t>;</w:t>
      </w:r>
    </w:p>
    <w:p w:rsidR="002E1F4E" w:rsidRPr="00B07FB5" w:rsidRDefault="002E1F4E" w:rsidP="00A94B31">
      <w:pPr>
        <w:pStyle w:val="aff0"/>
        <w:numPr>
          <w:ilvl w:val="0"/>
          <w:numId w:val="2"/>
        </w:numPr>
        <w:ind w:left="0" w:firstLine="709"/>
        <w:jc w:val="both"/>
        <w:rPr>
          <w:rFonts w:ascii="Times New Roman" w:hAnsi="Times New Roman" w:cs="Times New Roman"/>
          <w:sz w:val="28"/>
          <w:szCs w:val="28"/>
        </w:rPr>
      </w:pPr>
      <w:r w:rsidRPr="00B07FB5">
        <w:rPr>
          <w:rFonts w:ascii="Times New Roman" w:hAnsi="Times New Roman" w:cs="Times New Roman"/>
          <w:sz w:val="28"/>
          <w:szCs w:val="28"/>
        </w:rPr>
        <w:t>- спортивные объекты</w:t>
      </w:r>
      <w:r w:rsidRPr="00B07FB5">
        <w:rPr>
          <w:rFonts w:ascii="Times New Roman" w:hAnsi="Times New Roman" w:cs="Times New Roman"/>
          <w:sz w:val="28"/>
          <w:szCs w:val="28"/>
          <w:lang w:val="en-US"/>
        </w:rPr>
        <w:t>:</w:t>
      </w:r>
    </w:p>
    <w:p w:rsidR="002E1F4E" w:rsidRPr="00B07FB5" w:rsidRDefault="002E1F4E" w:rsidP="00A94B31">
      <w:pPr>
        <w:pStyle w:val="aff0"/>
        <w:numPr>
          <w:ilvl w:val="0"/>
          <w:numId w:val="2"/>
        </w:numPr>
        <w:ind w:left="0" w:firstLine="709"/>
        <w:jc w:val="both"/>
        <w:rPr>
          <w:rFonts w:ascii="Times New Roman" w:hAnsi="Times New Roman" w:cs="Times New Roman"/>
          <w:sz w:val="28"/>
          <w:szCs w:val="28"/>
        </w:rPr>
      </w:pPr>
      <w:r w:rsidRPr="00B07FB5">
        <w:rPr>
          <w:rFonts w:ascii="Times New Roman" w:hAnsi="Times New Roman" w:cs="Times New Roman"/>
          <w:sz w:val="28"/>
          <w:szCs w:val="28"/>
        </w:rPr>
        <w:t xml:space="preserve">- </w:t>
      </w:r>
      <w:proofErr w:type="spellStart"/>
      <w:r w:rsidRPr="00B07FB5">
        <w:rPr>
          <w:rFonts w:ascii="Times New Roman" w:hAnsi="Times New Roman" w:cs="Times New Roman"/>
          <w:sz w:val="28"/>
          <w:szCs w:val="28"/>
        </w:rPr>
        <w:t>лыжеролерная</w:t>
      </w:r>
      <w:proofErr w:type="spellEnd"/>
      <w:r w:rsidRPr="00B07FB5">
        <w:rPr>
          <w:rFonts w:ascii="Times New Roman" w:hAnsi="Times New Roman" w:cs="Times New Roman"/>
          <w:sz w:val="28"/>
          <w:szCs w:val="28"/>
        </w:rPr>
        <w:t xml:space="preserve"> трасса, объекты развлечения.</w:t>
      </w:r>
    </w:p>
    <w:p w:rsidR="00CC4E46" w:rsidRPr="00B07FB5" w:rsidRDefault="00CC4E46" w:rsidP="00184266">
      <w:pPr>
        <w:pStyle w:val="aff0"/>
        <w:numPr>
          <w:ilvl w:val="0"/>
          <w:numId w:val="2"/>
        </w:numPr>
        <w:ind w:left="0" w:firstLine="709"/>
        <w:contextualSpacing/>
        <w:jc w:val="both"/>
        <w:rPr>
          <w:rFonts w:ascii="Times New Roman" w:hAnsi="Times New Roman" w:cs="Times New Roman"/>
          <w:sz w:val="28"/>
          <w:szCs w:val="28"/>
        </w:rPr>
      </w:pPr>
    </w:p>
    <w:p w:rsidR="00184266" w:rsidRPr="00B07FB5" w:rsidRDefault="00184266" w:rsidP="00466566">
      <w:pPr>
        <w:pStyle w:val="ConsNormal0"/>
        <w:ind w:firstLine="0"/>
        <w:jc w:val="both"/>
        <w:rPr>
          <w:rFonts w:ascii="Times New Roman" w:hAnsi="Times New Roman" w:cs="Times New Roman"/>
          <w:b/>
          <w:i/>
          <w:sz w:val="28"/>
          <w:szCs w:val="28"/>
        </w:rPr>
      </w:pPr>
      <w:bookmarkStart w:id="51" w:name="_Toc143510325"/>
      <w:r w:rsidRPr="00B07FB5">
        <w:rPr>
          <w:rFonts w:ascii="Times New Roman" w:hAnsi="Times New Roman" w:cs="Times New Roman"/>
          <w:b/>
          <w:i/>
          <w:sz w:val="28"/>
          <w:szCs w:val="28"/>
        </w:rPr>
        <w:t>Физическая культура и спорт</w:t>
      </w:r>
      <w:bookmarkEnd w:id="50"/>
      <w:bookmarkEnd w:id="51"/>
    </w:p>
    <w:p w:rsidR="008C3B5A" w:rsidRPr="00B07FB5" w:rsidRDefault="008C3B5A" w:rsidP="00466566">
      <w:pPr>
        <w:pStyle w:val="ConsNormal0"/>
        <w:ind w:firstLine="709"/>
        <w:jc w:val="both"/>
        <w:rPr>
          <w:rFonts w:ascii="Times New Roman" w:hAnsi="Times New Roman" w:cs="Times New Roman"/>
          <w:iCs/>
          <w:sz w:val="28"/>
          <w:szCs w:val="28"/>
        </w:rPr>
      </w:pPr>
    </w:p>
    <w:p w:rsidR="00466566" w:rsidRPr="00B07FB5" w:rsidRDefault="00466566" w:rsidP="00466566">
      <w:pPr>
        <w:widowControl w:val="0"/>
        <w:tabs>
          <w:tab w:val="left" w:pos="0"/>
        </w:tabs>
        <w:ind w:firstLine="709"/>
        <w:jc w:val="both"/>
        <w:rPr>
          <w:sz w:val="28"/>
          <w:szCs w:val="28"/>
        </w:rPr>
      </w:pPr>
      <w:r w:rsidRPr="00B07FB5">
        <w:rPr>
          <w:sz w:val="28"/>
          <w:szCs w:val="28"/>
        </w:rPr>
        <w:t>Развитие массовой физической культуры и спорта, а также подготовка спортивного резерва остаются приоритетами для Дзержинского района.</w:t>
      </w:r>
    </w:p>
    <w:p w:rsidR="00466566" w:rsidRPr="00B07FB5" w:rsidRDefault="00466566" w:rsidP="00466566">
      <w:pPr>
        <w:widowControl w:val="0"/>
        <w:tabs>
          <w:tab w:val="left" w:pos="0"/>
        </w:tabs>
        <w:ind w:firstLine="709"/>
        <w:jc w:val="both"/>
        <w:rPr>
          <w:sz w:val="28"/>
          <w:szCs w:val="28"/>
        </w:rPr>
      </w:pPr>
      <w:r w:rsidRPr="00B07FB5">
        <w:rPr>
          <w:sz w:val="28"/>
          <w:szCs w:val="28"/>
        </w:rPr>
        <w:t xml:space="preserve">Основным показателем, характеризующим развитие физической культуры и спорта, является показатель «Доля населения, систематически занимающегося физической культурой и спортом», который по итогам 2024 года с учетом снижения демографического прогноза оценивается на уровне 59,73% (2023 год - 56,05%, или 5654 человека). </w:t>
      </w:r>
    </w:p>
    <w:p w:rsidR="00466566" w:rsidRPr="00B07FB5" w:rsidRDefault="00466566" w:rsidP="00466566">
      <w:pPr>
        <w:widowControl w:val="0"/>
        <w:ind w:firstLine="709"/>
        <w:jc w:val="both"/>
        <w:rPr>
          <w:sz w:val="28"/>
          <w:szCs w:val="28"/>
        </w:rPr>
      </w:pPr>
      <w:r w:rsidRPr="00B07FB5">
        <w:rPr>
          <w:sz w:val="28"/>
          <w:szCs w:val="28"/>
        </w:rPr>
        <w:t>Основой для вовлечения максимального количества жителей района в занятия физической культурой и спортом является формирование и развитие сети спортивных школьных клубов, физкультурно-спортивных клубов по месту жительства, развитие корпоративного спорта в учреждениях и организациях Дзержинского района.</w:t>
      </w:r>
    </w:p>
    <w:p w:rsidR="00466566" w:rsidRPr="00B07FB5" w:rsidRDefault="00466566" w:rsidP="00466566">
      <w:pPr>
        <w:tabs>
          <w:tab w:val="num" w:pos="851"/>
        </w:tabs>
        <w:ind w:firstLine="709"/>
        <w:jc w:val="both"/>
        <w:rPr>
          <w:color w:val="000000"/>
          <w:sz w:val="28"/>
          <w:szCs w:val="28"/>
        </w:rPr>
      </w:pPr>
      <w:r w:rsidRPr="00B07FB5">
        <w:rPr>
          <w:rFonts w:eastAsia="Calibri"/>
          <w:sz w:val="28"/>
          <w:szCs w:val="28"/>
        </w:rPr>
        <w:t>По итогам первого полугодия 2025 года на территории Дзержинского района н</w:t>
      </w:r>
      <w:r w:rsidRPr="00B07FB5">
        <w:rPr>
          <w:color w:val="000000"/>
          <w:sz w:val="28"/>
          <w:szCs w:val="28"/>
        </w:rPr>
        <w:t xml:space="preserve">а базе 8 общеобразовательных учреждений созданы школьные спортивные клубы, которые занимаются такими видами спорта, как волейбол, футбол, легкая атлетика, шахматы, шашки, лыжные гонки, настольный теннис. Занятия в этих клубах посещают 614 учащийся </w:t>
      </w:r>
      <w:r w:rsidRPr="00B07FB5">
        <w:rPr>
          <w:sz w:val="28"/>
          <w:szCs w:val="28"/>
        </w:rPr>
        <w:t>(первое полугодие 2024 года - 531 человека)</w:t>
      </w:r>
      <w:r w:rsidRPr="00B07FB5">
        <w:rPr>
          <w:color w:val="000000"/>
          <w:sz w:val="28"/>
          <w:szCs w:val="28"/>
        </w:rPr>
        <w:t>.</w:t>
      </w:r>
    </w:p>
    <w:p w:rsidR="00466566" w:rsidRPr="00B07FB5" w:rsidRDefault="00466566" w:rsidP="00466566">
      <w:pPr>
        <w:tabs>
          <w:tab w:val="num" w:pos="851"/>
        </w:tabs>
        <w:ind w:firstLine="709"/>
        <w:jc w:val="both"/>
        <w:rPr>
          <w:color w:val="000000"/>
          <w:sz w:val="28"/>
          <w:szCs w:val="28"/>
        </w:rPr>
      </w:pPr>
      <w:r w:rsidRPr="00B07FB5">
        <w:rPr>
          <w:color w:val="000000"/>
          <w:sz w:val="28"/>
          <w:szCs w:val="28"/>
        </w:rPr>
        <w:t>На базе МБУ ДО СШ «Триумф» работает 1 физкультурно-спортивный клуб «Мечта», где численность занимающихся физической культурой и спортом составляет 886 человек.</w:t>
      </w:r>
    </w:p>
    <w:p w:rsidR="00466566" w:rsidRPr="00B07FB5" w:rsidRDefault="00466566" w:rsidP="00466566">
      <w:pPr>
        <w:tabs>
          <w:tab w:val="num" w:pos="851"/>
        </w:tabs>
        <w:ind w:firstLine="709"/>
        <w:jc w:val="both"/>
        <w:rPr>
          <w:rFonts w:eastAsia="Calibri"/>
          <w:sz w:val="28"/>
          <w:szCs w:val="28"/>
        </w:rPr>
      </w:pPr>
      <w:r w:rsidRPr="00B07FB5">
        <w:rPr>
          <w:color w:val="000000"/>
          <w:sz w:val="28"/>
          <w:szCs w:val="28"/>
        </w:rPr>
        <w:t>На базе муниципального бюджетного учреждения дополнительного образования «Центр внешкольной работы» работает 1 фитнес-клуб, где численность занимающихся физической культурой и спортом составляет 182 человека.</w:t>
      </w:r>
    </w:p>
    <w:p w:rsidR="00466566" w:rsidRPr="00B07FB5" w:rsidRDefault="00466566" w:rsidP="00466566">
      <w:pPr>
        <w:ind w:firstLine="709"/>
        <w:jc w:val="both"/>
        <w:rPr>
          <w:sz w:val="28"/>
          <w:szCs w:val="28"/>
        </w:rPr>
      </w:pPr>
      <w:r w:rsidRPr="00B07FB5">
        <w:rPr>
          <w:sz w:val="28"/>
          <w:szCs w:val="28"/>
        </w:rPr>
        <w:t>В текущем году в рамках муниципальной программы Дзержинского района «Развитие массовой физической культуры и спорта» продолжается работа по поддержке деятельности физкультурно-спортивного клуба по месту жительства «Мечта», а также спортивных школьных клубов, корпоративного спорта в учреждениях и организациях Дзержинского района, организация и проведение официальных физкультурных мероприятий и спортивных мероприятий Дзержинского района на 2025 год.</w:t>
      </w:r>
    </w:p>
    <w:p w:rsidR="00466566" w:rsidRPr="00B07FB5" w:rsidRDefault="00466566" w:rsidP="00466566">
      <w:pPr>
        <w:ind w:firstLine="709"/>
        <w:jc w:val="both"/>
        <w:rPr>
          <w:rFonts w:eastAsia="Calibri"/>
          <w:sz w:val="28"/>
          <w:szCs w:val="28"/>
        </w:rPr>
      </w:pPr>
      <w:r w:rsidRPr="00B07FB5">
        <w:rPr>
          <w:rFonts w:eastAsia="Calibri"/>
          <w:sz w:val="28"/>
          <w:szCs w:val="28"/>
        </w:rPr>
        <w:t>В 2025 году продолжается работа по внедрению Всероссийского физкультурно-</w:t>
      </w:r>
      <w:r w:rsidRPr="00B07FB5">
        <w:rPr>
          <w:sz w:val="28"/>
          <w:szCs w:val="28"/>
        </w:rPr>
        <w:t xml:space="preserve">спортивного комплекса «Готов к труду и обороне» </w:t>
      </w:r>
      <w:r w:rsidRPr="00B07FB5">
        <w:rPr>
          <w:rFonts w:eastAsia="Calibri"/>
          <w:sz w:val="28"/>
          <w:szCs w:val="28"/>
        </w:rPr>
        <w:t xml:space="preserve">(далее - ВФСК ГТО). </w:t>
      </w:r>
    </w:p>
    <w:p w:rsidR="00466566" w:rsidRPr="00B07FB5" w:rsidRDefault="00466566" w:rsidP="00466566">
      <w:pPr>
        <w:widowControl w:val="0"/>
        <w:tabs>
          <w:tab w:val="left" w:pos="0"/>
        </w:tabs>
        <w:ind w:firstLine="709"/>
        <w:jc w:val="both"/>
        <w:rPr>
          <w:sz w:val="28"/>
          <w:szCs w:val="28"/>
        </w:rPr>
      </w:pPr>
      <w:r w:rsidRPr="00B07FB5">
        <w:rPr>
          <w:sz w:val="28"/>
          <w:szCs w:val="28"/>
        </w:rPr>
        <w:lastRenderedPageBreak/>
        <w:t xml:space="preserve">Красноярский край находится в составе экспериментальных субъектов Российской Федерации по реализации Всероссийского физкультурно-спортивного комплекса «Готов к труду и обороне» (далее – ВФСК ГТО). </w:t>
      </w:r>
    </w:p>
    <w:p w:rsidR="00466566" w:rsidRPr="00B07FB5" w:rsidRDefault="00466566" w:rsidP="00466566">
      <w:pPr>
        <w:ind w:firstLine="709"/>
        <w:jc w:val="both"/>
        <w:rPr>
          <w:sz w:val="28"/>
          <w:szCs w:val="28"/>
          <w:lang/>
        </w:rPr>
      </w:pPr>
      <w:r w:rsidRPr="00B07FB5">
        <w:rPr>
          <w:sz w:val="28"/>
          <w:szCs w:val="28"/>
          <w:lang/>
        </w:rPr>
        <w:t xml:space="preserve">В настоящее время на территории </w:t>
      </w:r>
      <w:r w:rsidRPr="00B07FB5">
        <w:rPr>
          <w:sz w:val="28"/>
          <w:szCs w:val="28"/>
          <w:lang/>
        </w:rPr>
        <w:t>района</w:t>
      </w:r>
      <w:r w:rsidRPr="00B07FB5">
        <w:rPr>
          <w:sz w:val="28"/>
          <w:szCs w:val="28"/>
          <w:lang/>
        </w:rPr>
        <w:t xml:space="preserve"> осуществля</w:t>
      </w:r>
      <w:r w:rsidRPr="00B07FB5">
        <w:rPr>
          <w:sz w:val="28"/>
          <w:szCs w:val="28"/>
          <w:lang/>
        </w:rPr>
        <w:t>ет</w:t>
      </w:r>
      <w:r w:rsidRPr="00B07FB5">
        <w:rPr>
          <w:sz w:val="28"/>
          <w:szCs w:val="28"/>
          <w:lang/>
        </w:rPr>
        <w:t xml:space="preserve"> свою деятельность </w:t>
      </w:r>
      <w:r w:rsidRPr="00B07FB5">
        <w:rPr>
          <w:sz w:val="28"/>
          <w:szCs w:val="28"/>
          <w:lang/>
        </w:rPr>
        <w:t>1</w:t>
      </w:r>
      <w:r w:rsidRPr="00B07FB5">
        <w:rPr>
          <w:sz w:val="28"/>
          <w:szCs w:val="28"/>
          <w:lang/>
        </w:rPr>
        <w:t xml:space="preserve"> организаци</w:t>
      </w:r>
      <w:r w:rsidRPr="00B07FB5">
        <w:rPr>
          <w:sz w:val="28"/>
          <w:szCs w:val="28"/>
          <w:lang/>
        </w:rPr>
        <w:t>я (Центр тестирования ВФСК ГТО Дзержинского района на базе МБУ ДО СШ «Триумф»)</w:t>
      </w:r>
      <w:r w:rsidRPr="00B07FB5">
        <w:rPr>
          <w:sz w:val="28"/>
          <w:szCs w:val="28"/>
          <w:lang/>
        </w:rPr>
        <w:t>, наделенн</w:t>
      </w:r>
      <w:r w:rsidRPr="00B07FB5">
        <w:rPr>
          <w:sz w:val="28"/>
          <w:szCs w:val="28"/>
          <w:lang/>
        </w:rPr>
        <w:t>ая</w:t>
      </w:r>
      <w:r w:rsidRPr="00B07FB5">
        <w:rPr>
          <w:sz w:val="28"/>
          <w:szCs w:val="28"/>
          <w:lang/>
        </w:rPr>
        <w:t xml:space="preserve"> правом оценк</w:t>
      </w:r>
      <w:r w:rsidRPr="00B07FB5">
        <w:rPr>
          <w:sz w:val="28"/>
          <w:szCs w:val="28"/>
          <w:lang/>
        </w:rPr>
        <w:t>и</w:t>
      </w:r>
      <w:r w:rsidRPr="00B07FB5">
        <w:rPr>
          <w:sz w:val="28"/>
          <w:szCs w:val="28"/>
          <w:lang/>
        </w:rPr>
        <w:t xml:space="preserve"> выполнения нормативов испытаний (тестов) </w:t>
      </w:r>
      <w:r w:rsidRPr="00B07FB5">
        <w:rPr>
          <w:rFonts w:eastAsia="Calibri"/>
          <w:sz w:val="28"/>
          <w:szCs w:val="28"/>
        </w:rPr>
        <w:t>ВФСК ГТО</w:t>
      </w:r>
      <w:r w:rsidRPr="00B07FB5">
        <w:rPr>
          <w:sz w:val="28"/>
          <w:szCs w:val="28"/>
          <w:lang/>
        </w:rPr>
        <w:t>.</w:t>
      </w:r>
    </w:p>
    <w:p w:rsidR="00466566" w:rsidRPr="00B07FB5" w:rsidRDefault="00466566" w:rsidP="00466566">
      <w:pPr>
        <w:ind w:firstLine="709"/>
        <w:jc w:val="both"/>
        <w:rPr>
          <w:sz w:val="28"/>
          <w:szCs w:val="28"/>
          <w:lang/>
        </w:rPr>
      </w:pPr>
      <w:r w:rsidRPr="00B07FB5">
        <w:rPr>
          <w:sz w:val="28"/>
          <w:szCs w:val="28"/>
        </w:rPr>
        <w:t>На портале gto.ru зарегистрировалось более 2154 тыс. жителей района. На знаки отличия испытания выполнили 64 человека.</w:t>
      </w:r>
    </w:p>
    <w:p w:rsidR="00466566" w:rsidRPr="00B07FB5" w:rsidRDefault="00466566" w:rsidP="00466566">
      <w:pPr>
        <w:ind w:firstLine="709"/>
        <w:jc w:val="both"/>
        <w:rPr>
          <w:sz w:val="28"/>
          <w:szCs w:val="28"/>
        </w:rPr>
      </w:pPr>
      <w:r w:rsidRPr="00B07FB5">
        <w:rPr>
          <w:sz w:val="28"/>
          <w:szCs w:val="28"/>
        </w:rPr>
        <w:t>В целях решения задач развития физической культуры и спорта реализуются физкультурные и спортивные мероприятия.</w:t>
      </w:r>
    </w:p>
    <w:p w:rsidR="00466566" w:rsidRPr="00B07FB5" w:rsidRDefault="00466566" w:rsidP="00466566">
      <w:pPr>
        <w:suppressAutoHyphens/>
        <w:ind w:firstLine="709"/>
        <w:jc w:val="both"/>
        <w:rPr>
          <w:kern w:val="2"/>
          <w:sz w:val="28"/>
          <w:szCs w:val="28"/>
          <w:lang w:eastAsia="zh-CN"/>
        </w:rPr>
      </w:pPr>
      <w:r w:rsidRPr="00B07FB5">
        <w:rPr>
          <w:kern w:val="2"/>
          <w:sz w:val="28"/>
          <w:szCs w:val="28"/>
          <w:lang w:eastAsia="zh-CN"/>
        </w:rPr>
        <w:t xml:space="preserve">В соответствии с календарным планом официальных физкультурных </w:t>
      </w:r>
      <w:r w:rsidRPr="00B07FB5">
        <w:rPr>
          <w:color w:val="000000" w:themeColor="text1"/>
          <w:kern w:val="2"/>
          <w:sz w:val="28"/>
          <w:szCs w:val="28"/>
          <w:lang w:eastAsia="zh-CN"/>
        </w:rPr>
        <w:t>и спортивных мероприятий Дзержинского района за первое полугодие 2025 года проведено 26 соревнований муниципального, краевого</w:t>
      </w:r>
      <w:r w:rsidRPr="00B07FB5">
        <w:rPr>
          <w:kern w:val="2"/>
          <w:sz w:val="28"/>
          <w:szCs w:val="28"/>
          <w:lang w:eastAsia="zh-CN"/>
        </w:rPr>
        <w:t xml:space="preserve"> уровней с количеством участников более 2 тыс. человек.</w:t>
      </w:r>
    </w:p>
    <w:p w:rsidR="00466566" w:rsidRPr="00B07FB5" w:rsidRDefault="00466566" w:rsidP="00466566">
      <w:pPr>
        <w:ind w:firstLine="709"/>
        <w:jc w:val="both"/>
        <w:rPr>
          <w:rFonts w:eastAsia="Calibri"/>
          <w:sz w:val="28"/>
          <w:szCs w:val="28"/>
          <w:lang w:eastAsia="en-US"/>
        </w:rPr>
      </w:pPr>
      <w:r w:rsidRPr="00B07FB5">
        <w:rPr>
          <w:kern w:val="2"/>
          <w:sz w:val="28"/>
          <w:szCs w:val="28"/>
          <w:lang w:eastAsia="zh-CN"/>
        </w:rPr>
        <w:t>В первом полугодии 2025 года проведены</w:t>
      </w:r>
      <w:r w:rsidRPr="00B07FB5">
        <w:rPr>
          <w:sz w:val="28"/>
          <w:szCs w:val="28"/>
        </w:rPr>
        <w:t xml:space="preserve"> ставшие для района традиционными </w:t>
      </w:r>
      <w:r w:rsidRPr="00B07FB5">
        <w:rPr>
          <w:kern w:val="2"/>
          <w:sz w:val="28"/>
          <w:szCs w:val="28"/>
          <w:lang w:eastAsia="zh-CN"/>
        </w:rPr>
        <w:t xml:space="preserve">межрайонный турнир по мини-футболу на Кубок В.И. </w:t>
      </w:r>
      <w:proofErr w:type="spellStart"/>
      <w:r w:rsidRPr="00B07FB5">
        <w:rPr>
          <w:kern w:val="2"/>
          <w:sz w:val="28"/>
          <w:szCs w:val="28"/>
          <w:lang w:eastAsia="zh-CN"/>
        </w:rPr>
        <w:t>Трещенко</w:t>
      </w:r>
      <w:proofErr w:type="spellEnd"/>
      <w:r w:rsidRPr="00B07FB5">
        <w:rPr>
          <w:kern w:val="2"/>
          <w:sz w:val="28"/>
          <w:szCs w:val="28"/>
          <w:lang w:eastAsia="zh-CN"/>
        </w:rPr>
        <w:t xml:space="preserve">, межрайонный турнир по волейболу памяти В.И. </w:t>
      </w:r>
      <w:proofErr w:type="spellStart"/>
      <w:r w:rsidRPr="00B07FB5">
        <w:rPr>
          <w:kern w:val="2"/>
          <w:sz w:val="28"/>
          <w:szCs w:val="28"/>
          <w:lang w:eastAsia="zh-CN"/>
        </w:rPr>
        <w:t>Жгуна</w:t>
      </w:r>
      <w:proofErr w:type="spellEnd"/>
      <w:r w:rsidRPr="00B07FB5">
        <w:rPr>
          <w:kern w:val="2"/>
          <w:sz w:val="28"/>
          <w:szCs w:val="28"/>
          <w:lang w:eastAsia="zh-CN"/>
        </w:rPr>
        <w:t xml:space="preserve">, межрайонный турнир по мини-футболу на Кубок главы района, спартакиада среди трудовых коллективов Дзержинского района, спартакиада среди пенсионеров, Всероссийский зимний (летний) фестиваль ВФСК ГТО. </w:t>
      </w:r>
      <w:r w:rsidRPr="00B07FB5">
        <w:rPr>
          <w:sz w:val="28"/>
          <w:szCs w:val="28"/>
        </w:rPr>
        <w:t>Также проведено 3 всероссийских акций: «Лыжня России», «День физкультурника»,</w:t>
      </w:r>
      <w:r w:rsidRPr="00B07FB5">
        <w:rPr>
          <w:kern w:val="2"/>
          <w:sz w:val="28"/>
          <w:szCs w:val="28"/>
          <w:lang w:eastAsia="zh-CN"/>
        </w:rPr>
        <w:t xml:space="preserve"> «Кросс Нации» и спортивные мероприятия</w:t>
      </w:r>
      <w:r w:rsidRPr="00B07FB5">
        <w:rPr>
          <w:sz w:val="28"/>
          <w:szCs w:val="28"/>
        </w:rPr>
        <w:t xml:space="preserve"> с общим количеством участников более 1000 человек.</w:t>
      </w:r>
    </w:p>
    <w:p w:rsidR="00466566" w:rsidRPr="00B07FB5" w:rsidRDefault="00466566" w:rsidP="00466566">
      <w:pPr>
        <w:widowControl w:val="0"/>
        <w:tabs>
          <w:tab w:val="left" w:pos="0"/>
        </w:tabs>
        <w:ind w:firstLine="709"/>
        <w:jc w:val="both"/>
        <w:rPr>
          <w:sz w:val="28"/>
          <w:szCs w:val="28"/>
        </w:rPr>
      </w:pPr>
      <w:r w:rsidRPr="00B07FB5">
        <w:rPr>
          <w:sz w:val="28"/>
          <w:szCs w:val="28"/>
        </w:rPr>
        <w:t xml:space="preserve">Важным направлением деятельности организаций отрасли является развитие адаптивной физической культуры и спорта. </w:t>
      </w:r>
    </w:p>
    <w:p w:rsidR="00466566" w:rsidRPr="00B07FB5" w:rsidRDefault="00466566" w:rsidP="00466566">
      <w:pPr>
        <w:ind w:firstLine="709"/>
        <w:jc w:val="both"/>
        <w:rPr>
          <w:rFonts w:eastAsia="Calibri"/>
          <w:sz w:val="28"/>
          <w:szCs w:val="28"/>
          <w:lang w:eastAsia="en-US"/>
        </w:rPr>
      </w:pPr>
      <w:r w:rsidRPr="00B07FB5">
        <w:rPr>
          <w:rFonts w:eastAsia="Calibri"/>
          <w:sz w:val="28"/>
          <w:szCs w:val="28"/>
          <w:lang w:eastAsia="en-US"/>
        </w:rPr>
        <w:t>В районе проводится работа по созданию благоприятных условий для систематических занятий адаптивной физической культурой инвалидам и лицам с ограниченными возможностями здоровья.</w:t>
      </w:r>
    </w:p>
    <w:p w:rsidR="00466566" w:rsidRPr="00B07FB5" w:rsidRDefault="00466566" w:rsidP="00466566">
      <w:pPr>
        <w:tabs>
          <w:tab w:val="num" w:pos="851"/>
        </w:tabs>
        <w:ind w:firstLine="709"/>
        <w:jc w:val="both"/>
        <w:rPr>
          <w:color w:val="000000"/>
          <w:sz w:val="28"/>
          <w:szCs w:val="28"/>
        </w:rPr>
      </w:pPr>
      <w:r w:rsidRPr="00B07FB5">
        <w:rPr>
          <w:color w:val="000000"/>
          <w:sz w:val="28"/>
          <w:szCs w:val="28"/>
        </w:rPr>
        <w:t>На территории района данную работу проводят 4 учреждения:</w:t>
      </w:r>
    </w:p>
    <w:p w:rsidR="00466566" w:rsidRPr="00B07FB5" w:rsidRDefault="00466566" w:rsidP="00466566">
      <w:pPr>
        <w:tabs>
          <w:tab w:val="num" w:pos="851"/>
        </w:tabs>
        <w:ind w:firstLine="709"/>
        <w:jc w:val="both"/>
        <w:rPr>
          <w:sz w:val="28"/>
          <w:szCs w:val="28"/>
        </w:rPr>
      </w:pPr>
      <w:r w:rsidRPr="00B07FB5">
        <w:rPr>
          <w:color w:val="000000"/>
          <w:sz w:val="28"/>
          <w:szCs w:val="28"/>
        </w:rPr>
        <w:t>- к</w:t>
      </w:r>
      <w:r w:rsidRPr="00B07FB5">
        <w:rPr>
          <w:sz w:val="28"/>
          <w:szCs w:val="28"/>
        </w:rPr>
        <w:t>раевое государственное казённое учреждение для детей-сирот и детей, оставшихся без попечения родителей «Дзержинский детский дом»;</w:t>
      </w:r>
    </w:p>
    <w:p w:rsidR="00466566" w:rsidRPr="00B07FB5" w:rsidRDefault="00466566" w:rsidP="00466566">
      <w:pPr>
        <w:tabs>
          <w:tab w:val="num" w:pos="851"/>
        </w:tabs>
        <w:ind w:firstLine="709"/>
        <w:jc w:val="both"/>
        <w:rPr>
          <w:sz w:val="28"/>
          <w:szCs w:val="28"/>
        </w:rPr>
      </w:pPr>
      <w:r w:rsidRPr="00B07FB5">
        <w:rPr>
          <w:sz w:val="28"/>
          <w:szCs w:val="28"/>
        </w:rPr>
        <w:t>- муниципальное бюджетное общеобразовательное учреждение Денисовская средняя школа;</w:t>
      </w:r>
    </w:p>
    <w:p w:rsidR="00466566" w:rsidRPr="00B07FB5" w:rsidRDefault="00466566" w:rsidP="00466566">
      <w:pPr>
        <w:tabs>
          <w:tab w:val="num" w:pos="851"/>
        </w:tabs>
        <w:ind w:firstLine="709"/>
        <w:jc w:val="both"/>
        <w:rPr>
          <w:sz w:val="28"/>
          <w:szCs w:val="28"/>
        </w:rPr>
      </w:pPr>
      <w:r w:rsidRPr="00B07FB5">
        <w:rPr>
          <w:sz w:val="28"/>
          <w:szCs w:val="28"/>
        </w:rPr>
        <w:t>- краевое государственное бюджетное учреждение социального обслуживания «Комплексный центр социального обслуживания населения «Дзержинский»;</w:t>
      </w:r>
    </w:p>
    <w:p w:rsidR="00466566" w:rsidRPr="00B07FB5" w:rsidRDefault="00466566" w:rsidP="00466566">
      <w:pPr>
        <w:tabs>
          <w:tab w:val="num" w:pos="851"/>
        </w:tabs>
        <w:ind w:firstLine="709"/>
        <w:jc w:val="both"/>
        <w:rPr>
          <w:color w:val="000000"/>
          <w:sz w:val="28"/>
          <w:szCs w:val="28"/>
        </w:rPr>
      </w:pPr>
      <w:r w:rsidRPr="00B07FB5">
        <w:rPr>
          <w:sz w:val="28"/>
          <w:szCs w:val="28"/>
        </w:rPr>
        <w:t>- о</w:t>
      </w:r>
      <w:r w:rsidRPr="00B07FB5">
        <w:rPr>
          <w:sz w:val="28"/>
          <w:szCs w:val="28"/>
          <w:shd w:val="clear" w:color="auto" w:fill="FBFBFB"/>
        </w:rPr>
        <w:t>бщественная организация «Всероссийское общество инвалидов Дзержинского района».</w:t>
      </w:r>
    </w:p>
    <w:p w:rsidR="00466566" w:rsidRPr="00B07FB5" w:rsidRDefault="00466566" w:rsidP="00466566">
      <w:pPr>
        <w:tabs>
          <w:tab w:val="num" w:pos="851"/>
        </w:tabs>
        <w:ind w:firstLine="709"/>
        <w:jc w:val="both"/>
        <w:rPr>
          <w:color w:val="000000"/>
          <w:sz w:val="28"/>
          <w:szCs w:val="28"/>
        </w:rPr>
      </w:pPr>
      <w:r w:rsidRPr="00B07FB5">
        <w:rPr>
          <w:color w:val="000000"/>
          <w:sz w:val="28"/>
          <w:szCs w:val="28"/>
        </w:rPr>
        <w:t>Активно работает в районе общество инвалидов по вовлечению своих членов в регулярные занятия адаптивной физической культурой и спортом.</w:t>
      </w:r>
    </w:p>
    <w:p w:rsidR="00466566" w:rsidRPr="00B07FB5" w:rsidRDefault="00466566" w:rsidP="00466566">
      <w:pPr>
        <w:tabs>
          <w:tab w:val="num" w:pos="851"/>
        </w:tabs>
        <w:ind w:firstLine="709"/>
        <w:jc w:val="both"/>
        <w:rPr>
          <w:color w:val="000000"/>
          <w:sz w:val="28"/>
          <w:szCs w:val="28"/>
        </w:rPr>
      </w:pPr>
      <w:r w:rsidRPr="00B07FB5">
        <w:rPr>
          <w:sz w:val="28"/>
          <w:szCs w:val="28"/>
        </w:rPr>
        <w:t xml:space="preserve">Кадровое обеспечение </w:t>
      </w:r>
      <w:r w:rsidRPr="00B07FB5">
        <w:rPr>
          <w:color w:val="000000"/>
          <w:sz w:val="28"/>
          <w:szCs w:val="28"/>
        </w:rPr>
        <w:t>адаптивной физической культуры и спорта: 3 внештатных работника и 1 штатный сотрудник.</w:t>
      </w:r>
    </w:p>
    <w:p w:rsidR="00466566" w:rsidRPr="00B07FB5" w:rsidRDefault="00466566" w:rsidP="00466566">
      <w:pPr>
        <w:tabs>
          <w:tab w:val="num" w:pos="851"/>
        </w:tabs>
        <w:ind w:firstLine="709"/>
        <w:jc w:val="both"/>
        <w:rPr>
          <w:color w:val="000000"/>
          <w:sz w:val="28"/>
          <w:szCs w:val="28"/>
        </w:rPr>
      </w:pPr>
      <w:r w:rsidRPr="00B07FB5">
        <w:rPr>
          <w:color w:val="000000"/>
          <w:sz w:val="28"/>
          <w:szCs w:val="28"/>
        </w:rPr>
        <w:lastRenderedPageBreak/>
        <w:t>При проведении всех спортивных мероприятий налажен тесный контакт с управлением социальной защиты населения, комплексным центром социального обслуживания населения.</w:t>
      </w:r>
    </w:p>
    <w:p w:rsidR="00466566" w:rsidRPr="00B07FB5" w:rsidRDefault="00466566" w:rsidP="00466566">
      <w:pPr>
        <w:tabs>
          <w:tab w:val="num" w:pos="851"/>
        </w:tabs>
        <w:ind w:firstLine="709"/>
        <w:jc w:val="both"/>
        <w:rPr>
          <w:color w:val="000000"/>
          <w:sz w:val="28"/>
          <w:szCs w:val="28"/>
        </w:rPr>
      </w:pPr>
      <w:r w:rsidRPr="00B07FB5">
        <w:rPr>
          <w:color w:val="000000"/>
          <w:sz w:val="28"/>
          <w:szCs w:val="28"/>
        </w:rPr>
        <w:t>В районе развиваются виды адаптивного спорта такие, как шахматы, шашки.</w:t>
      </w:r>
    </w:p>
    <w:p w:rsidR="00466566" w:rsidRPr="00B07FB5" w:rsidRDefault="00466566" w:rsidP="00466566">
      <w:pPr>
        <w:tabs>
          <w:tab w:val="num" w:pos="851"/>
        </w:tabs>
        <w:ind w:firstLine="709"/>
        <w:jc w:val="both"/>
        <w:rPr>
          <w:color w:val="000000"/>
          <w:sz w:val="28"/>
          <w:szCs w:val="28"/>
        </w:rPr>
      </w:pPr>
      <w:r w:rsidRPr="00B07FB5">
        <w:rPr>
          <w:color w:val="000000"/>
          <w:sz w:val="28"/>
          <w:szCs w:val="28"/>
        </w:rPr>
        <w:t>На территории района проведено 5 мероприятий, количество участников 101 человек:</w:t>
      </w:r>
    </w:p>
    <w:p w:rsidR="00466566" w:rsidRPr="00B07FB5" w:rsidRDefault="00466566" w:rsidP="00466566">
      <w:pPr>
        <w:tabs>
          <w:tab w:val="num" w:pos="851"/>
        </w:tabs>
        <w:ind w:firstLine="709"/>
        <w:jc w:val="both"/>
        <w:rPr>
          <w:color w:val="000000"/>
          <w:sz w:val="28"/>
          <w:szCs w:val="28"/>
        </w:rPr>
      </w:pPr>
      <w:r w:rsidRPr="00B07FB5">
        <w:rPr>
          <w:color w:val="000000"/>
          <w:sz w:val="28"/>
          <w:szCs w:val="28"/>
        </w:rPr>
        <w:t>- декада инвалидов - 18 чел.;</w:t>
      </w:r>
    </w:p>
    <w:p w:rsidR="00466566" w:rsidRPr="00B07FB5" w:rsidRDefault="00466566" w:rsidP="00466566">
      <w:pPr>
        <w:tabs>
          <w:tab w:val="num" w:pos="851"/>
        </w:tabs>
        <w:ind w:firstLine="709"/>
        <w:jc w:val="both"/>
        <w:rPr>
          <w:color w:val="000000"/>
          <w:sz w:val="28"/>
          <w:szCs w:val="28"/>
        </w:rPr>
      </w:pPr>
      <w:r w:rsidRPr="00B07FB5">
        <w:rPr>
          <w:color w:val="000000"/>
          <w:sz w:val="28"/>
          <w:szCs w:val="28"/>
        </w:rPr>
        <w:t>- соревнования «Веселые старты» - 39 чел.;</w:t>
      </w:r>
    </w:p>
    <w:p w:rsidR="00466566" w:rsidRPr="00B07FB5" w:rsidRDefault="00466566" w:rsidP="00466566">
      <w:pPr>
        <w:tabs>
          <w:tab w:val="num" w:pos="851"/>
        </w:tabs>
        <w:ind w:firstLine="709"/>
        <w:jc w:val="both"/>
        <w:rPr>
          <w:color w:val="000000"/>
          <w:sz w:val="28"/>
          <w:szCs w:val="28"/>
        </w:rPr>
      </w:pPr>
      <w:r w:rsidRPr="00B07FB5">
        <w:rPr>
          <w:color w:val="000000"/>
          <w:sz w:val="28"/>
          <w:szCs w:val="28"/>
        </w:rPr>
        <w:t>- турнир по настольному теннису - 14 чел.;</w:t>
      </w:r>
    </w:p>
    <w:p w:rsidR="00466566" w:rsidRPr="00B07FB5" w:rsidRDefault="00466566" w:rsidP="00466566">
      <w:pPr>
        <w:tabs>
          <w:tab w:val="num" w:pos="851"/>
        </w:tabs>
        <w:ind w:firstLine="709"/>
        <w:jc w:val="both"/>
        <w:rPr>
          <w:color w:val="000000"/>
          <w:sz w:val="28"/>
          <w:szCs w:val="28"/>
        </w:rPr>
      </w:pPr>
      <w:r w:rsidRPr="00B07FB5">
        <w:rPr>
          <w:color w:val="000000"/>
          <w:sz w:val="28"/>
          <w:szCs w:val="28"/>
        </w:rPr>
        <w:t>- турнир по шашкам - 20 чел.;</w:t>
      </w:r>
    </w:p>
    <w:p w:rsidR="00466566" w:rsidRPr="00B07FB5" w:rsidRDefault="00466566" w:rsidP="00466566">
      <w:pPr>
        <w:tabs>
          <w:tab w:val="num" w:pos="851"/>
        </w:tabs>
        <w:ind w:firstLine="709"/>
        <w:jc w:val="both"/>
        <w:rPr>
          <w:color w:val="000000"/>
          <w:sz w:val="28"/>
          <w:szCs w:val="28"/>
        </w:rPr>
      </w:pPr>
      <w:r w:rsidRPr="00B07FB5">
        <w:rPr>
          <w:color w:val="000000"/>
          <w:sz w:val="28"/>
          <w:szCs w:val="28"/>
        </w:rPr>
        <w:t>- турнир по шахматам - 10 чел.</w:t>
      </w:r>
    </w:p>
    <w:p w:rsidR="00466566" w:rsidRPr="00B07FB5" w:rsidRDefault="00466566" w:rsidP="00466566">
      <w:pPr>
        <w:widowControl w:val="0"/>
        <w:ind w:firstLine="709"/>
        <w:jc w:val="both"/>
        <w:textAlignment w:val="baseline"/>
        <w:rPr>
          <w:rFonts w:eastAsia="Calibri"/>
          <w:sz w:val="28"/>
          <w:szCs w:val="28"/>
        </w:rPr>
      </w:pPr>
      <w:r w:rsidRPr="00B07FB5">
        <w:rPr>
          <w:kern w:val="2"/>
          <w:sz w:val="28"/>
          <w:szCs w:val="28"/>
          <w:lang w:eastAsia="zh-CN"/>
        </w:rPr>
        <w:t xml:space="preserve">В районе проводится работа по </w:t>
      </w:r>
      <w:r w:rsidRPr="00B07FB5">
        <w:rPr>
          <w:rFonts w:eastAsia="Calibri"/>
          <w:sz w:val="28"/>
          <w:szCs w:val="28"/>
          <w:lang w:eastAsia="en-US"/>
        </w:rPr>
        <w:t>вовлечению юношей и девушек в регулярные занятия физической культурой и спортом повышенной интенсивности. Осуществляется своевременный отбор и подготовка наиболее одаренных спортсменов для включения в составы спортивных сборных команд.</w:t>
      </w:r>
    </w:p>
    <w:p w:rsidR="00466566" w:rsidRPr="00B07FB5" w:rsidRDefault="00466566" w:rsidP="00466566">
      <w:pPr>
        <w:widowControl w:val="0"/>
        <w:ind w:firstLine="709"/>
        <w:jc w:val="both"/>
        <w:textAlignment w:val="baseline"/>
        <w:rPr>
          <w:sz w:val="28"/>
          <w:szCs w:val="28"/>
        </w:rPr>
      </w:pPr>
      <w:r w:rsidRPr="00B07FB5">
        <w:rPr>
          <w:sz w:val="28"/>
          <w:szCs w:val="28"/>
        </w:rPr>
        <w:t>В текущем году в рамках государственной программы края «Развитие физической культуры и спорта» продолжается работа по поддержке деятельности спортивных клубов по месту жительства. В первом полугодии текущего года государственная поддержка из краевого бюджета по</w:t>
      </w:r>
      <w:r w:rsidRPr="00B07FB5">
        <w:rPr>
          <w:rFonts w:eastAsia="Calibri"/>
          <w:sz w:val="28"/>
          <w:szCs w:val="28"/>
        </w:rPr>
        <w:t xml:space="preserve"> оснащению спортивных учреждений </w:t>
      </w:r>
      <w:r w:rsidRPr="00B07FB5">
        <w:rPr>
          <w:sz w:val="28"/>
          <w:szCs w:val="28"/>
        </w:rPr>
        <w:t>спортивным оборудованием, инвентарем составила в 2025 году из средств субсидии на поддержку деятельности физкультурно-спортивных клубов по месту жительства было потрачено – 346 тыс. 100 рублей.</w:t>
      </w:r>
    </w:p>
    <w:p w:rsidR="00466566" w:rsidRPr="00B07FB5" w:rsidRDefault="00466566" w:rsidP="00466566">
      <w:pPr>
        <w:widowControl w:val="0"/>
        <w:ind w:firstLine="709"/>
        <w:jc w:val="both"/>
        <w:textAlignment w:val="baseline"/>
        <w:rPr>
          <w:sz w:val="28"/>
          <w:szCs w:val="28"/>
        </w:rPr>
      </w:pPr>
      <w:r w:rsidRPr="00B07FB5">
        <w:rPr>
          <w:sz w:val="28"/>
          <w:szCs w:val="28"/>
        </w:rPr>
        <w:t>Так же на реализацию спортивной подготовки из средств краевой субсидии было потрачено – 133 тыс. 191 рублей 49 копеек.</w:t>
      </w:r>
    </w:p>
    <w:p w:rsidR="00466566" w:rsidRPr="00B07FB5" w:rsidRDefault="00466566" w:rsidP="00466566">
      <w:pPr>
        <w:autoSpaceDE w:val="0"/>
        <w:autoSpaceDN w:val="0"/>
        <w:adjustRightInd w:val="0"/>
        <w:ind w:firstLine="709"/>
        <w:jc w:val="both"/>
        <w:rPr>
          <w:rFonts w:eastAsia="Calibri"/>
          <w:sz w:val="28"/>
          <w:szCs w:val="28"/>
        </w:rPr>
      </w:pPr>
      <w:r w:rsidRPr="00B07FB5">
        <w:rPr>
          <w:rFonts w:eastAsia="Calibri"/>
          <w:sz w:val="28"/>
          <w:szCs w:val="28"/>
        </w:rPr>
        <w:t xml:space="preserve">Для удобства любителей и профессионалов спорта функционирует группа в </w:t>
      </w:r>
      <w:proofErr w:type="spellStart"/>
      <w:r w:rsidRPr="00B07FB5">
        <w:rPr>
          <w:rFonts w:eastAsia="Calibri"/>
          <w:sz w:val="28"/>
          <w:szCs w:val="28"/>
        </w:rPr>
        <w:t>ватсапе</w:t>
      </w:r>
      <w:proofErr w:type="spellEnd"/>
      <w:r w:rsidRPr="00B07FB5">
        <w:rPr>
          <w:rFonts w:eastAsia="Calibri"/>
          <w:sz w:val="28"/>
          <w:szCs w:val="28"/>
        </w:rPr>
        <w:t xml:space="preserve"> «Спортивная жизнь Дзержинского района», сайт спортивной школы </w:t>
      </w:r>
      <w:hyperlink r:id="rId8" w:history="1">
        <w:r w:rsidRPr="00B07FB5">
          <w:rPr>
            <w:rFonts w:eastAsia="Calibri"/>
            <w:color w:val="0563C1" w:themeColor="hyperlink"/>
            <w:sz w:val="28"/>
            <w:szCs w:val="28"/>
            <w:u w:val="single"/>
          </w:rPr>
          <w:t>http://dzergindysh.ucoz.ru</w:t>
        </w:r>
      </w:hyperlink>
      <w:r w:rsidRPr="00B07FB5">
        <w:rPr>
          <w:rFonts w:eastAsia="Calibri"/>
          <w:sz w:val="28"/>
          <w:szCs w:val="28"/>
        </w:rPr>
        <w:t xml:space="preserve">, группа в Контакте </w:t>
      </w:r>
      <w:hyperlink r:id="rId9" w:history="1">
        <w:r w:rsidRPr="00B07FB5">
          <w:rPr>
            <w:rFonts w:eastAsia="Calibri"/>
            <w:color w:val="0563C1" w:themeColor="hyperlink"/>
            <w:sz w:val="28"/>
            <w:szCs w:val="28"/>
            <w:u w:val="single"/>
          </w:rPr>
          <w:t>https://vk.com/dzer_dush</w:t>
        </w:r>
      </w:hyperlink>
      <w:r w:rsidRPr="00B07FB5">
        <w:rPr>
          <w:rFonts w:eastAsia="Calibri"/>
          <w:sz w:val="28"/>
          <w:szCs w:val="28"/>
        </w:rPr>
        <w:t xml:space="preserve">. </w:t>
      </w:r>
    </w:p>
    <w:p w:rsidR="00466566" w:rsidRPr="00B07FB5" w:rsidRDefault="00466566" w:rsidP="00466566">
      <w:pPr>
        <w:autoSpaceDE w:val="0"/>
        <w:autoSpaceDN w:val="0"/>
        <w:adjustRightInd w:val="0"/>
        <w:ind w:firstLine="709"/>
        <w:jc w:val="both"/>
        <w:rPr>
          <w:sz w:val="28"/>
          <w:szCs w:val="28"/>
        </w:rPr>
      </w:pPr>
      <w:r w:rsidRPr="00B07FB5">
        <w:rPr>
          <w:sz w:val="28"/>
          <w:szCs w:val="28"/>
        </w:rPr>
        <w:t>В 2025 году продолжилось развитие спортивной инфраструктуры района.</w:t>
      </w:r>
    </w:p>
    <w:p w:rsidR="00466566" w:rsidRPr="00B07FB5" w:rsidRDefault="00466566" w:rsidP="00466566">
      <w:pPr>
        <w:autoSpaceDE w:val="0"/>
        <w:autoSpaceDN w:val="0"/>
        <w:adjustRightInd w:val="0"/>
        <w:ind w:firstLine="709"/>
        <w:jc w:val="both"/>
        <w:rPr>
          <w:sz w:val="28"/>
          <w:szCs w:val="28"/>
        </w:rPr>
      </w:pPr>
      <w:r w:rsidRPr="00B07FB5">
        <w:rPr>
          <w:sz w:val="28"/>
          <w:szCs w:val="28"/>
        </w:rPr>
        <w:t>С целью развития спортивной инфраструктуры района в первом полугодии 2025 года началось строительство 2 плоскостных спортивных сооружений:</w:t>
      </w:r>
    </w:p>
    <w:p w:rsidR="00466566" w:rsidRPr="00B07FB5" w:rsidRDefault="00466566" w:rsidP="00466566">
      <w:pPr>
        <w:autoSpaceDE w:val="0"/>
        <w:autoSpaceDN w:val="0"/>
        <w:adjustRightInd w:val="0"/>
        <w:ind w:firstLine="709"/>
        <w:jc w:val="both"/>
        <w:rPr>
          <w:sz w:val="28"/>
          <w:szCs w:val="28"/>
        </w:rPr>
      </w:pPr>
      <w:r w:rsidRPr="00B07FB5">
        <w:rPr>
          <w:sz w:val="28"/>
          <w:szCs w:val="28"/>
        </w:rPr>
        <w:t xml:space="preserve">- площадка с тренажерами в с. </w:t>
      </w:r>
      <w:proofErr w:type="spellStart"/>
      <w:r w:rsidRPr="00B07FB5">
        <w:rPr>
          <w:sz w:val="28"/>
          <w:szCs w:val="28"/>
        </w:rPr>
        <w:t>Шеломки</w:t>
      </w:r>
      <w:proofErr w:type="spellEnd"/>
      <w:r w:rsidRPr="00B07FB5">
        <w:rPr>
          <w:sz w:val="28"/>
          <w:szCs w:val="28"/>
        </w:rPr>
        <w:t xml:space="preserve"> Дзержинского района на территории МБОУ </w:t>
      </w:r>
      <w:proofErr w:type="spellStart"/>
      <w:r w:rsidRPr="00B07FB5">
        <w:rPr>
          <w:sz w:val="28"/>
          <w:szCs w:val="28"/>
        </w:rPr>
        <w:t>Шеломковская</w:t>
      </w:r>
      <w:proofErr w:type="spellEnd"/>
      <w:r w:rsidRPr="00B07FB5">
        <w:rPr>
          <w:sz w:val="28"/>
          <w:szCs w:val="28"/>
        </w:rPr>
        <w:t xml:space="preserve"> </w:t>
      </w:r>
      <w:proofErr w:type="spellStart"/>
      <w:r w:rsidRPr="00B07FB5">
        <w:rPr>
          <w:sz w:val="28"/>
          <w:szCs w:val="28"/>
        </w:rPr>
        <w:t>сш</w:t>
      </w:r>
      <w:proofErr w:type="spellEnd"/>
      <w:r w:rsidRPr="00B07FB5">
        <w:rPr>
          <w:sz w:val="28"/>
          <w:szCs w:val="28"/>
        </w:rPr>
        <w:t>, по адресу ул. Центральная, 15;</w:t>
      </w:r>
    </w:p>
    <w:p w:rsidR="00466566" w:rsidRPr="00B07FB5" w:rsidRDefault="00466566" w:rsidP="00466566">
      <w:pPr>
        <w:autoSpaceDE w:val="0"/>
        <w:autoSpaceDN w:val="0"/>
        <w:adjustRightInd w:val="0"/>
        <w:ind w:firstLine="709"/>
        <w:jc w:val="both"/>
        <w:rPr>
          <w:sz w:val="28"/>
          <w:szCs w:val="28"/>
        </w:rPr>
      </w:pPr>
      <w:r w:rsidRPr="00B07FB5">
        <w:rPr>
          <w:sz w:val="28"/>
          <w:szCs w:val="28"/>
        </w:rPr>
        <w:t>- площадка для физкультурно-оздоровительных занятий для населения в с. Дзержинское, ул. Пограничников, 2 на территории МБУ ДО СШ «Триумф».</w:t>
      </w:r>
    </w:p>
    <w:p w:rsidR="00466566" w:rsidRPr="00466566" w:rsidRDefault="00466566" w:rsidP="00466566">
      <w:pPr>
        <w:ind w:firstLine="709"/>
        <w:jc w:val="both"/>
        <w:rPr>
          <w:rFonts w:eastAsiaTheme="minorHAnsi"/>
          <w:sz w:val="28"/>
          <w:szCs w:val="28"/>
          <w:lang w:eastAsia="en-US"/>
        </w:rPr>
      </w:pPr>
      <w:r w:rsidRPr="00B07FB5">
        <w:rPr>
          <w:rFonts w:eastAsiaTheme="minorHAnsi"/>
          <w:sz w:val="28"/>
          <w:szCs w:val="28"/>
          <w:lang w:eastAsia="en-US"/>
        </w:rPr>
        <w:t xml:space="preserve">В результате строительства 2 объектов спортивной инфраструктуры планируется увеличить количество спортивных сооружений в районе с 48 единиц в 2024 году до 50 единиц в 2025 году, это позволит увеличить </w:t>
      </w:r>
      <w:r w:rsidRPr="00B07FB5">
        <w:rPr>
          <w:rFonts w:eastAsiaTheme="minorHAnsi"/>
          <w:sz w:val="28"/>
          <w:szCs w:val="28"/>
          <w:lang w:eastAsia="en-US"/>
        </w:rPr>
        <w:lastRenderedPageBreak/>
        <w:t>единовременную пропускную способность объектов спорта с 1253 человека в 2024 году до 1327 человек в 2025 году.</w:t>
      </w:r>
    </w:p>
    <w:p w:rsidR="00AD67F4" w:rsidRPr="00466566" w:rsidRDefault="00AD67F4" w:rsidP="00466566">
      <w:pPr>
        <w:ind w:firstLine="709"/>
        <w:jc w:val="both"/>
        <w:rPr>
          <w:sz w:val="28"/>
          <w:szCs w:val="28"/>
        </w:rPr>
      </w:pPr>
    </w:p>
    <w:sectPr w:rsidR="00AD67F4" w:rsidRPr="00466566" w:rsidSect="009033BB">
      <w:footerReference w:type="default" r:id="rId10"/>
      <w:type w:val="continuous"/>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8EA" w:rsidRDefault="002B68EA" w:rsidP="00184266">
      <w:r>
        <w:separator/>
      </w:r>
    </w:p>
  </w:endnote>
  <w:endnote w:type="continuationSeparator" w:id="0">
    <w:p w:rsidR="002B68EA" w:rsidRDefault="002B68EA" w:rsidP="001842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Schoolbook">
    <w:charset w:val="00"/>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3BB" w:rsidRDefault="009033B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8EA" w:rsidRDefault="002B68EA" w:rsidP="00184266">
      <w:r>
        <w:separator/>
      </w:r>
    </w:p>
  </w:footnote>
  <w:footnote w:type="continuationSeparator" w:id="0">
    <w:p w:rsidR="002B68EA" w:rsidRDefault="002B68EA" w:rsidP="001842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firstLine="0"/>
      </w:pPr>
      <w:rPr>
        <w:rFonts w:cs="Times New Roman"/>
      </w:rPr>
    </w:lvl>
    <w:lvl w:ilvl="1">
      <w:start w:val="1"/>
      <w:numFmt w:val="none"/>
      <w:suff w:val="nothing"/>
      <w:lvlText w:val=""/>
      <w:lvlJc w:val="left"/>
      <w:pPr>
        <w:tabs>
          <w:tab w:val="num" w:pos="708"/>
        </w:tabs>
        <w:ind w:left="708" w:firstLine="0"/>
      </w:pPr>
      <w:rPr>
        <w:rFonts w:cs="Times New Roman"/>
      </w:rPr>
    </w:lvl>
    <w:lvl w:ilvl="2">
      <w:start w:val="1"/>
      <w:numFmt w:val="none"/>
      <w:suff w:val="nothing"/>
      <w:lvlText w:val=""/>
      <w:lvlJc w:val="left"/>
      <w:pPr>
        <w:tabs>
          <w:tab w:val="num" w:pos="708"/>
        </w:tabs>
        <w:ind w:left="708" w:firstLine="0"/>
      </w:pPr>
      <w:rPr>
        <w:rFonts w:cs="Times New Roman"/>
      </w:rPr>
    </w:lvl>
    <w:lvl w:ilvl="3">
      <w:start w:val="1"/>
      <w:numFmt w:val="none"/>
      <w:suff w:val="nothing"/>
      <w:lvlText w:val=""/>
      <w:lvlJc w:val="left"/>
      <w:pPr>
        <w:tabs>
          <w:tab w:val="num" w:pos="708"/>
        </w:tabs>
        <w:ind w:left="708" w:firstLine="0"/>
      </w:pPr>
      <w:rPr>
        <w:rFonts w:cs="Times New Roman"/>
      </w:rPr>
    </w:lvl>
    <w:lvl w:ilvl="4">
      <w:start w:val="1"/>
      <w:numFmt w:val="none"/>
      <w:suff w:val="nothing"/>
      <w:lvlText w:val=""/>
      <w:lvlJc w:val="left"/>
      <w:pPr>
        <w:tabs>
          <w:tab w:val="num" w:pos="708"/>
        </w:tabs>
        <w:ind w:left="708" w:firstLine="0"/>
      </w:pPr>
      <w:rPr>
        <w:rFonts w:cs="Times New Roman"/>
      </w:rPr>
    </w:lvl>
    <w:lvl w:ilvl="5">
      <w:start w:val="1"/>
      <w:numFmt w:val="none"/>
      <w:suff w:val="nothing"/>
      <w:lvlText w:val=""/>
      <w:lvlJc w:val="left"/>
      <w:pPr>
        <w:tabs>
          <w:tab w:val="num" w:pos="708"/>
        </w:tabs>
        <w:ind w:left="708" w:firstLine="0"/>
      </w:pPr>
      <w:rPr>
        <w:rFonts w:cs="Times New Roman"/>
      </w:rPr>
    </w:lvl>
    <w:lvl w:ilvl="6">
      <w:start w:val="1"/>
      <w:numFmt w:val="none"/>
      <w:suff w:val="nothing"/>
      <w:lvlText w:val=""/>
      <w:lvlJc w:val="left"/>
      <w:pPr>
        <w:tabs>
          <w:tab w:val="num" w:pos="708"/>
        </w:tabs>
        <w:ind w:left="708" w:firstLine="0"/>
      </w:pPr>
      <w:rPr>
        <w:rFonts w:cs="Times New Roman"/>
      </w:rPr>
    </w:lvl>
    <w:lvl w:ilvl="7">
      <w:start w:val="1"/>
      <w:numFmt w:val="none"/>
      <w:suff w:val="nothing"/>
      <w:lvlText w:val=""/>
      <w:lvlJc w:val="left"/>
      <w:pPr>
        <w:tabs>
          <w:tab w:val="num" w:pos="708"/>
        </w:tabs>
        <w:ind w:left="708" w:firstLine="0"/>
      </w:pPr>
      <w:rPr>
        <w:rFonts w:cs="Times New Roman"/>
      </w:rPr>
    </w:lvl>
    <w:lvl w:ilvl="8">
      <w:start w:val="1"/>
      <w:numFmt w:val="none"/>
      <w:suff w:val="nothing"/>
      <w:lvlText w:val=""/>
      <w:lvlJc w:val="left"/>
      <w:pPr>
        <w:tabs>
          <w:tab w:val="num" w:pos="708"/>
        </w:tabs>
        <w:ind w:left="708" w:firstLine="0"/>
      </w:pPr>
      <w:rPr>
        <w:rFonts w:cs="Times New Roman"/>
      </w:rPr>
    </w:lvl>
  </w:abstractNum>
  <w:abstractNum w:abstractNumId="1">
    <w:nsid w:val="14890F97"/>
    <w:multiLevelType w:val="hybridMultilevel"/>
    <w:tmpl w:val="7A466678"/>
    <w:lvl w:ilvl="0" w:tplc="4D26F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E3E5EAF"/>
    <w:multiLevelType w:val="hybridMultilevel"/>
    <w:tmpl w:val="45345414"/>
    <w:lvl w:ilvl="0" w:tplc="5C7A4374">
      <w:start w:val="1"/>
      <w:numFmt w:val="decimal"/>
      <w:lvlText w:val="%1."/>
      <w:lvlJc w:val="left"/>
      <w:pPr>
        <w:ind w:left="928" w:hanging="360"/>
      </w:pPr>
      <w:rPr>
        <w:rFonts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84266"/>
    <w:rsid w:val="00023B05"/>
    <w:rsid w:val="00030248"/>
    <w:rsid w:val="00042DA2"/>
    <w:rsid w:val="00050110"/>
    <w:rsid w:val="000568FA"/>
    <w:rsid w:val="00073A84"/>
    <w:rsid w:val="00077A00"/>
    <w:rsid w:val="000950B5"/>
    <w:rsid w:val="000A1D3F"/>
    <w:rsid w:val="000C2B17"/>
    <w:rsid w:val="00120292"/>
    <w:rsid w:val="00127FE1"/>
    <w:rsid w:val="001646B5"/>
    <w:rsid w:val="00184266"/>
    <w:rsid w:val="001A0DBF"/>
    <w:rsid w:val="001C7132"/>
    <w:rsid w:val="001D46FB"/>
    <w:rsid w:val="001F3F7D"/>
    <w:rsid w:val="00211C03"/>
    <w:rsid w:val="00221179"/>
    <w:rsid w:val="00237876"/>
    <w:rsid w:val="00247F16"/>
    <w:rsid w:val="00293DCE"/>
    <w:rsid w:val="002973FD"/>
    <w:rsid w:val="002A3BB3"/>
    <w:rsid w:val="002B42FE"/>
    <w:rsid w:val="002B4F69"/>
    <w:rsid w:val="002B68EA"/>
    <w:rsid w:val="002E1F4E"/>
    <w:rsid w:val="002F1E84"/>
    <w:rsid w:val="00312D6C"/>
    <w:rsid w:val="00314B7D"/>
    <w:rsid w:val="00325862"/>
    <w:rsid w:val="0032671C"/>
    <w:rsid w:val="00334A6D"/>
    <w:rsid w:val="00345A04"/>
    <w:rsid w:val="00353B29"/>
    <w:rsid w:val="0036624B"/>
    <w:rsid w:val="003727C4"/>
    <w:rsid w:val="003763F5"/>
    <w:rsid w:val="00396B1F"/>
    <w:rsid w:val="00397410"/>
    <w:rsid w:val="003A04B8"/>
    <w:rsid w:val="003B44FF"/>
    <w:rsid w:val="003D3F4B"/>
    <w:rsid w:val="003E30F3"/>
    <w:rsid w:val="003E33F1"/>
    <w:rsid w:val="003F799E"/>
    <w:rsid w:val="00414F2E"/>
    <w:rsid w:val="004178E0"/>
    <w:rsid w:val="00444ABE"/>
    <w:rsid w:val="00461CB3"/>
    <w:rsid w:val="00466566"/>
    <w:rsid w:val="00470501"/>
    <w:rsid w:val="004714D0"/>
    <w:rsid w:val="00495196"/>
    <w:rsid w:val="004D192D"/>
    <w:rsid w:val="004D2F74"/>
    <w:rsid w:val="004E432B"/>
    <w:rsid w:val="005352BA"/>
    <w:rsid w:val="00535539"/>
    <w:rsid w:val="00535ECC"/>
    <w:rsid w:val="00540271"/>
    <w:rsid w:val="00563C4C"/>
    <w:rsid w:val="00572B64"/>
    <w:rsid w:val="005D5612"/>
    <w:rsid w:val="005F3CF3"/>
    <w:rsid w:val="00603B10"/>
    <w:rsid w:val="006C5763"/>
    <w:rsid w:val="006D46DF"/>
    <w:rsid w:val="00717799"/>
    <w:rsid w:val="00740BF1"/>
    <w:rsid w:val="007434F2"/>
    <w:rsid w:val="0075013D"/>
    <w:rsid w:val="00785CA1"/>
    <w:rsid w:val="007A02E4"/>
    <w:rsid w:val="007A62DB"/>
    <w:rsid w:val="007D577C"/>
    <w:rsid w:val="00806532"/>
    <w:rsid w:val="00826171"/>
    <w:rsid w:val="00834041"/>
    <w:rsid w:val="0085353B"/>
    <w:rsid w:val="008677D5"/>
    <w:rsid w:val="008713E1"/>
    <w:rsid w:val="008922C3"/>
    <w:rsid w:val="008B4DC1"/>
    <w:rsid w:val="008C3B5A"/>
    <w:rsid w:val="008C4B0B"/>
    <w:rsid w:val="008D4D29"/>
    <w:rsid w:val="008E690F"/>
    <w:rsid w:val="008F1120"/>
    <w:rsid w:val="009033BB"/>
    <w:rsid w:val="0097200B"/>
    <w:rsid w:val="0098798B"/>
    <w:rsid w:val="009A127F"/>
    <w:rsid w:val="009D246C"/>
    <w:rsid w:val="00A07C52"/>
    <w:rsid w:val="00A17F9D"/>
    <w:rsid w:val="00A227C1"/>
    <w:rsid w:val="00A40934"/>
    <w:rsid w:val="00A84264"/>
    <w:rsid w:val="00A94B31"/>
    <w:rsid w:val="00A95EB5"/>
    <w:rsid w:val="00AD67F4"/>
    <w:rsid w:val="00AE0CFB"/>
    <w:rsid w:val="00AF4603"/>
    <w:rsid w:val="00B07FB5"/>
    <w:rsid w:val="00B12E44"/>
    <w:rsid w:val="00B16D23"/>
    <w:rsid w:val="00B17941"/>
    <w:rsid w:val="00B26C46"/>
    <w:rsid w:val="00B65597"/>
    <w:rsid w:val="00B716B5"/>
    <w:rsid w:val="00B73C23"/>
    <w:rsid w:val="00B77A53"/>
    <w:rsid w:val="00BB5FBF"/>
    <w:rsid w:val="00BC4634"/>
    <w:rsid w:val="00C02C57"/>
    <w:rsid w:val="00C032B7"/>
    <w:rsid w:val="00C21F78"/>
    <w:rsid w:val="00C26EBE"/>
    <w:rsid w:val="00C55E41"/>
    <w:rsid w:val="00C60012"/>
    <w:rsid w:val="00C72FF9"/>
    <w:rsid w:val="00C753EE"/>
    <w:rsid w:val="00C84BCE"/>
    <w:rsid w:val="00CC48D2"/>
    <w:rsid w:val="00CC4E46"/>
    <w:rsid w:val="00D21C51"/>
    <w:rsid w:val="00D40AA8"/>
    <w:rsid w:val="00D433CB"/>
    <w:rsid w:val="00D51C20"/>
    <w:rsid w:val="00D56E22"/>
    <w:rsid w:val="00D70B76"/>
    <w:rsid w:val="00D90A6A"/>
    <w:rsid w:val="00D9270A"/>
    <w:rsid w:val="00DD30BC"/>
    <w:rsid w:val="00DE5B37"/>
    <w:rsid w:val="00E1647F"/>
    <w:rsid w:val="00E96A99"/>
    <w:rsid w:val="00ED3A4F"/>
    <w:rsid w:val="00EE2198"/>
    <w:rsid w:val="00F2723F"/>
    <w:rsid w:val="00F55C79"/>
    <w:rsid w:val="00F618F5"/>
    <w:rsid w:val="00FC2B64"/>
    <w:rsid w:val="00FD4316"/>
    <w:rsid w:val="00FD6895"/>
    <w:rsid w:val="00FF36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ne number" w:uiPriority="0"/>
    <w:lsdException w:name="endnote reference" w:uiPriority="0"/>
    <w:lsdException w:name="Title" w:semiHidden="0" w:uiPriority="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First Indent" w:uiPriority="0"/>
    <w:lsdException w:name="Body Text 2" w:uiPriority="0" w:qFormat="1"/>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qFormat="1"/>
    <w:lsdException w:name="Normal (Web)"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26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84266"/>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184266"/>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184266"/>
    <w:pPr>
      <w:keepNext/>
      <w:spacing w:before="240" w:after="60"/>
      <w:outlineLvl w:val="2"/>
    </w:pPr>
    <w:rPr>
      <w:rFonts w:ascii="Arial" w:hAnsi="Arial" w:cs="Arial"/>
      <w:b/>
      <w:bCs/>
      <w:sz w:val="26"/>
      <w:szCs w:val="26"/>
    </w:rPr>
  </w:style>
  <w:style w:type="paragraph" w:styleId="9">
    <w:name w:val="heading 9"/>
    <w:basedOn w:val="a"/>
    <w:next w:val="a"/>
    <w:link w:val="90"/>
    <w:semiHidden/>
    <w:unhideWhenUsed/>
    <w:qFormat/>
    <w:rsid w:val="0018426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4266"/>
    <w:rPr>
      <w:rFonts w:ascii="Arial" w:eastAsia="Times New Roman" w:hAnsi="Arial" w:cs="Arial"/>
      <w:b/>
      <w:bCs/>
      <w:kern w:val="32"/>
      <w:sz w:val="32"/>
      <w:szCs w:val="32"/>
      <w:lang w:eastAsia="ru-RU"/>
    </w:rPr>
  </w:style>
  <w:style w:type="character" w:customStyle="1" w:styleId="20">
    <w:name w:val="Заголовок 2 Знак"/>
    <w:basedOn w:val="a0"/>
    <w:link w:val="2"/>
    <w:rsid w:val="00184266"/>
    <w:rPr>
      <w:rFonts w:ascii="Arial" w:eastAsia="Times New Roman" w:hAnsi="Arial" w:cs="Arial"/>
      <w:b/>
      <w:bCs/>
      <w:i/>
      <w:iCs/>
      <w:sz w:val="28"/>
      <w:szCs w:val="28"/>
      <w:lang w:eastAsia="ru-RU"/>
    </w:rPr>
  </w:style>
  <w:style w:type="character" w:customStyle="1" w:styleId="30">
    <w:name w:val="Заголовок 3 Знак"/>
    <w:basedOn w:val="a0"/>
    <w:link w:val="3"/>
    <w:rsid w:val="00184266"/>
    <w:rPr>
      <w:rFonts w:ascii="Arial" w:eastAsia="Times New Roman" w:hAnsi="Arial" w:cs="Arial"/>
      <w:b/>
      <w:bCs/>
      <w:sz w:val="26"/>
      <w:szCs w:val="26"/>
      <w:lang w:eastAsia="ru-RU"/>
    </w:rPr>
  </w:style>
  <w:style w:type="character" w:customStyle="1" w:styleId="90">
    <w:name w:val="Заголовок 9 Знак"/>
    <w:basedOn w:val="a0"/>
    <w:link w:val="9"/>
    <w:semiHidden/>
    <w:rsid w:val="00184266"/>
    <w:rPr>
      <w:rFonts w:asciiTheme="majorHAnsi" w:eastAsiaTheme="majorEastAsia" w:hAnsiTheme="majorHAnsi" w:cstheme="majorBidi"/>
      <w:i/>
      <w:iCs/>
      <w:color w:val="272727" w:themeColor="text1" w:themeTint="D8"/>
      <w:sz w:val="21"/>
      <w:szCs w:val="21"/>
      <w:lang w:eastAsia="ru-RU"/>
    </w:rPr>
  </w:style>
  <w:style w:type="character" w:styleId="a3">
    <w:name w:val="Hyperlink"/>
    <w:uiPriority w:val="99"/>
    <w:semiHidden/>
    <w:unhideWhenUsed/>
    <w:rsid w:val="00184266"/>
    <w:rPr>
      <w:color w:val="0000FF"/>
      <w:u w:val="single"/>
    </w:rPr>
  </w:style>
  <w:style w:type="character" w:customStyle="1" w:styleId="a4">
    <w:name w:val="Обычный (веб) Знак"/>
    <w:aliases w:val="Обычный (Web) Знак,Обычный (Web)1 Знак,Обычный (Web)11 Знак,Обычный (веб)11 Знак,Обычный (веб)2 Знак,Знак Знак3 Знак,Обычный (веб) Знак1 Знак,Обычный (веб) Знак Знак1 Знак,Обычный (веб) Знак Знак Знак Знак1,Знак Знак1 Знак Знак Знак"/>
    <w:basedOn w:val="a0"/>
    <w:link w:val="a5"/>
    <w:uiPriority w:val="99"/>
    <w:locked/>
    <w:rsid w:val="00D70B76"/>
    <w:rPr>
      <w:rFonts w:ascii="Times New Roman" w:hAnsi="Times New Roman" w:cs="Times New Roman"/>
      <w:b/>
      <w:bCs/>
      <w:i/>
      <w:iCs/>
      <w:noProof/>
      <w:sz w:val="28"/>
      <w:szCs w:val="28"/>
    </w:rPr>
  </w:style>
  <w:style w:type="paragraph" w:styleId="a5">
    <w:name w:val="Normal (Web)"/>
    <w:aliases w:val="Обычный (Web),Обычный (Web)1,Обычный (Web)11,Обычный (веб)11,Обычный (веб)2,Знак Знак3,Обычный (веб) Знак1,Обычный (веб) Знак Знак1,Обычный (веб) Знак Знак Знак,Знак Знак1 Знак Знак,Обычный (веб) Знак Знак Знак Знак, Знак Знак Знак"/>
    <w:basedOn w:val="a"/>
    <w:link w:val="a4"/>
    <w:autoRedefine/>
    <w:uiPriority w:val="99"/>
    <w:unhideWhenUsed/>
    <w:qFormat/>
    <w:rsid w:val="00D70B76"/>
    <w:pPr>
      <w:jc w:val="both"/>
    </w:pPr>
    <w:rPr>
      <w:rFonts w:eastAsiaTheme="minorHAnsi"/>
      <w:b/>
      <w:bCs/>
      <w:i/>
      <w:iCs/>
      <w:noProof/>
      <w:sz w:val="28"/>
      <w:szCs w:val="28"/>
      <w:lang w:eastAsia="en-US"/>
    </w:rPr>
  </w:style>
  <w:style w:type="character" w:customStyle="1" w:styleId="a6">
    <w:name w:val="Текст сноски Знак"/>
    <w:basedOn w:val="a0"/>
    <w:link w:val="a7"/>
    <w:semiHidden/>
    <w:locked/>
    <w:rsid w:val="00184266"/>
  </w:style>
  <w:style w:type="paragraph" w:styleId="a7">
    <w:name w:val="footnote text"/>
    <w:basedOn w:val="a"/>
    <w:link w:val="a6"/>
    <w:semiHidden/>
    <w:unhideWhenUsed/>
    <w:rsid w:val="00184266"/>
    <w:rPr>
      <w:rFonts w:asciiTheme="minorHAnsi" w:eastAsiaTheme="minorHAnsi" w:hAnsiTheme="minorHAnsi" w:cstheme="minorBidi"/>
      <w:sz w:val="22"/>
      <w:szCs w:val="22"/>
      <w:lang w:eastAsia="en-US"/>
    </w:rPr>
  </w:style>
  <w:style w:type="character" w:customStyle="1" w:styleId="a8">
    <w:name w:val="Текст примечания Знак"/>
    <w:basedOn w:val="a0"/>
    <w:link w:val="a9"/>
    <w:uiPriority w:val="99"/>
    <w:semiHidden/>
    <w:locked/>
    <w:rsid w:val="00184266"/>
  </w:style>
  <w:style w:type="paragraph" w:styleId="a9">
    <w:name w:val="annotation text"/>
    <w:basedOn w:val="a"/>
    <w:link w:val="a8"/>
    <w:uiPriority w:val="99"/>
    <w:semiHidden/>
    <w:unhideWhenUsed/>
    <w:rsid w:val="00184266"/>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b"/>
    <w:uiPriority w:val="99"/>
    <w:semiHidden/>
    <w:locked/>
    <w:rsid w:val="00184266"/>
    <w:rPr>
      <w:sz w:val="24"/>
      <w:szCs w:val="24"/>
    </w:rPr>
  </w:style>
  <w:style w:type="paragraph" w:styleId="ab">
    <w:name w:val="header"/>
    <w:basedOn w:val="a"/>
    <w:link w:val="aa"/>
    <w:uiPriority w:val="99"/>
    <w:semiHidden/>
    <w:unhideWhenUsed/>
    <w:rsid w:val="00184266"/>
    <w:pPr>
      <w:tabs>
        <w:tab w:val="center" w:pos="4677"/>
        <w:tab w:val="right" w:pos="9355"/>
      </w:tabs>
    </w:pPr>
    <w:rPr>
      <w:rFonts w:asciiTheme="minorHAnsi" w:eastAsiaTheme="minorHAnsi" w:hAnsiTheme="minorHAnsi" w:cstheme="minorBidi"/>
      <w:lang w:eastAsia="en-US"/>
    </w:rPr>
  </w:style>
  <w:style w:type="character" w:customStyle="1" w:styleId="ac">
    <w:name w:val="Нижний колонтитул Знак"/>
    <w:basedOn w:val="a0"/>
    <w:link w:val="ad"/>
    <w:uiPriority w:val="99"/>
    <w:locked/>
    <w:rsid w:val="00184266"/>
    <w:rPr>
      <w:sz w:val="24"/>
      <w:szCs w:val="24"/>
    </w:rPr>
  </w:style>
  <w:style w:type="paragraph" w:styleId="ad">
    <w:name w:val="footer"/>
    <w:basedOn w:val="a"/>
    <w:link w:val="ac"/>
    <w:uiPriority w:val="99"/>
    <w:unhideWhenUsed/>
    <w:rsid w:val="00184266"/>
    <w:pPr>
      <w:tabs>
        <w:tab w:val="center" w:pos="4677"/>
        <w:tab w:val="right" w:pos="9355"/>
      </w:tabs>
    </w:pPr>
    <w:rPr>
      <w:rFonts w:asciiTheme="minorHAnsi" w:eastAsiaTheme="minorHAnsi" w:hAnsiTheme="minorHAnsi" w:cstheme="minorBidi"/>
      <w:lang w:eastAsia="en-US"/>
    </w:rPr>
  </w:style>
  <w:style w:type="character" w:customStyle="1" w:styleId="11">
    <w:name w:val="Название Знак1"/>
    <w:aliases w:val="Название Знак Знак"/>
    <w:basedOn w:val="a0"/>
    <w:link w:val="ae"/>
    <w:locked/>
    <w:rsid w:val="00184266"/>
    <w:rPr>
      <w:b/>
      <w:bCs/>
      <w:color w:val="FF0000"/>
      <w:sz w:val="28"/>
      <w:szCs w:val="28"/>
    </w:rPr>
  </w:style>
  <w:style w:type="paragraph" w:styleId="ae">
    <w:name w:val="Title"/>
    <w:aliases w:val="Название Знак"/>
    <w:basedOn w:val="a"/>
    <w:link w:val="11"/>
    <w:qFormat/>
    <w:rsid w:val="00184266"/>
    <w:pPr>
      <w:spacing w:line="300" w:lineRule="atLeast"/>
      <w:ind w:firstLine="720"/>
      <w:jc w:val="center"/>
    </w:pPr>
    <w:rPr>
      <w:rFonts w:asciiTheme="minorHAnsi" w:eastAsiaTheme="minorHAnsi" w:hAnsiTheme="minorHAnsi" w:cstheme="minorBidi"/>
      <w:b/>
      <w:bCs/>
      <w:color w:val="FF0000"/>
      <w:sz w:val="28"/>
      <w:szCs w:val="28"/>
      <w:lang w:eastAsia="en-US"/>
    </w:rPr>
  </w:style>
  <w:style w:type="character" w:customStyle="1" w:styleId="12">
    <w:name w:val="Заголовок Знак1"/>
    <w:aliases w:val="Название Знак Знак1"/>
    <w:basedOn w:val="a0"/>
    <w:rsid w:val="00184266"/>
    <w:rPr>
      <w:rFonts w:asciiTheme="majorHAnsi" w:eastAsiaTheme="majorEastAsia" w:hAnsiTheme="majorHAnsi" w:cstheme="majorBidi"/>
      <w:spacing w:val="-10"/>
      <w:kern w:val="28"/>
      <w:sz w:val="56"/>
      <w:szCs w:val="56"/>
      <w:lang w:eastAsia="ru-RU"/>
    </w:rPr>
  </w:style>
  <w:style w:type="character" w:customStyle="1" w:styleId="af">
    <w:name w:val="Основной текст Знак"/>
    <w:basedOn w:val="a0"/>
    <w:link w:val="af0"/>
    <w:semiHidden/>
    <w:locked/>
    <w:rsid w:val="00184266"/>
    <w:rPr>
      <w:sz w:val="24"/>
      <w:szCs w:val="24"/>
    </w:rPr>
  </w:style>
  <w:style w:type="paragraph" w:styleId="af0">
    <w:name w:val="Body Text"/>
    <w:basedOn w:val="a"/>
    <w:link w:val="af"/>
    <w:semiHidden/>
    <w:unhideWhenUsed/>
    <w:rsid w:val="00184266"/>
    <w:pPr>
      <w:spacing w:after="120"/>
    </w:pPr>
    <w:rPr>
      <w:rFonts w:asciiTheme="minorHAnsi" w:eastAsiaTheme="minorHAnsi" w:hAnsiTheme="minorHAnsi" w:cstheme="minorBidi"/>
      <w:lang w:eastAsia="en-US"/>
    </w:rPr>
  </w:style>
  <w:style w:type="character" w:customStyle="1" w:styleId="af1">
    <w:name w:val="Основной текст с отступом Знак"/>
    <w:aliases w:val="Основной текст 1 Знак,Îñíîâíîé òåêñò 1 Знак"/>
    <w:basedOn w:val="a0"/>
    <w:link w:val="af2"/>
    <w:semiHidden/>
    <w:locked/>
    <w:rsid w:val="00184266"/>
    <w:rPr>
      <w:sz w:val="28"/>
    </w:rPr>
  </w:style>
  <w:style w:type="paragraph" w:styleId="af2">
    <w:name w:val="Body Text Indent"/>
    <w:aliases w:val="Основной текст 1,Îñíîâíîé òåêñò 1"/>
    <w:basedOn w:val="a"/>
    <w:link w:val="af1"/>
    <w:semiHidden/>
    <w:unhideWhenUsed/>
    <w:qFormat/>
    <w:rsid w:val="00184266"/>
    <w:pPr>
      <w:ind w:firstLine="720"/>
      <w:jc w:val="both"/>
    </w:pPr>
    <w:rPr>
      <w:rFonts w:asciiTheme="minorHAnsi" w:eastAsiaTheme="minorHAnsi" w:hAnsiTheme="minorHAnsi" w:cstheme="minorBidi"/>
      <w:sz w:val="28"/>
      <w:szCs w:val="22"/>
      <w:lang w:eastAsia="en-US"/>
    </w:rPr>
  </w:style>
  <w:style w:type="character" w:customStyle="1" w:styleId="13">
    <w:name w:val="Основной текст с отступом Знак1"/>
    <w:aliases w:val="Основной текст 1 Знак1,Îñíîâíîé òåêñò 1 Знак1"/>
    <w:basedOn w:val="a0"/>
    <w:semiHidden/>
    <w:rsid w:val="00184266"/>
    <w:rPr>
      <w:rFonts w:ascii="Times New Roman" w:eastAsia="Times New Roman" w:hAnsi="Times New Roman" w:cs="Times New Roman"/>
      <w:sz w:val="24"/>
      <w:szCs w:val="24"/>
      <w:lang w:eastAsia="ru-RU"/>
    </w:rPr>
  </w:style>
  <w:style w:type="character" w:customStyle="1" w:styleId="14">
    <w:name w:val="Основной текст Знак1"/>
    <w:basedOn w:val="a0"/>
    <w:semiHidden/>
    <w:rsid w:val="00184266"/>
    <w:rPr>
      <w:rFonts w:ascii="Times New Roman" w:eastAsia="Times New Roman" w:hAnsi="Times New Roman" w:cs="Times New Roman"/>
      <w:sz w:val="24"/>
      <w:szCs w:val="24"/>
      <w:lang w:eastAsia="ru-RU"/>
    </w:rPr>
  </w:style>
  <w:style w:type="character" w:customStyle="1" w:styleId="af3">
    <w:name w:val="Красная строка Знак"/>
    <w:basedOn w:val="af"/>
    <w:link w:val="af4"/>
    <w:semiHidden/>
    <w:locked/>
    <w:rsid w:val="00184266"/>
    <w:rPr>
      <w:sz w:val="24"/>
      <w:szCs w:val="24"/>
    </w:rPr>
  </w:style>
  <w:style w:type="paragraph" w:styleId="af4">
    <w:name w:val="Body Text First Indent"/>
    <w:basedOn w:val="af0"/>
    <w:link w:val="af3"/>
    <w:semiHidden/>
    <w:unhideWhenUsed/>
    <w:rsid w:val="00184266"/>
    <w:pPr>
      <w:spacing w:after="0"/>
      <w:ind w:firstLine="360"/>
    </w:pPr>
  </w:style>
  <w:style w:type="character" w:customStyle="1" w:styleId="21">
    <w:name w:val="Основной текст 2 Знак"/>
    <w:aliases w:val="Знак Знак"/>
    <w:basedOn w:val="a0"/>
    <w:link w:val="22"/>
    <w:semiHidden/>
    <w:locked/>
    <w:rsid w:val="00184266"/>
    <w:rPr>
      <w:sz w:val="24"/>
      <w:szCs w:val="24"/>
    </w:rPr>
  </w:style>
  <w:style w:type="paragraph" w:styleId="22">
    <w:name w:val="Body Text 2"/>
    <w:aliases w:val="Знак"/>
    <w:basedOn w:val="a"/>
    <w:link w:val="21"/>
    <w:semiHidden/>
    <w:unhideWhenUsed/>
    <w:qFormat/>
    <w:rsid w:val="00184266"/>
    <w:pPr>
      <w:spacing w:after="120" w:line="480" w:lineRule="auto"/>
    </w:pPr>
    <w:rPr>
      <w:rFonts w:asciiTheme="minorHAnsi" w:eastAsiaTheme="minorHAnsi" w:hAnsiTheme="minorHAnsi" w:cstheme="minorBidi"/>
      <w:lang w:eastAsia="en-US"/>
    </w:rPr>
  </w:style>
  <w:style w:type="character" w:customStyle="1" w:styleId="210">
    <w:name w:val="Основной текст 2 Знак1"/>
    <w:aliases w:val="Знак Знак1"/>
    <w:basedOn w:val="a0"/>
    <w:semiHidden/>
    <w:rsid w:val="00184266"/>
    <w:rPr>
      <w:rFonts w:ascii="Times New Roman" w:eastAsia="Times New Roman" w:hAnsi="Times New Roman" w:cs="Times New Roman"/>
      <w:sz w:val="24"/>
      <w:szCs w:val="24"/>
      <w:lang w:eastAsia="ru-RU"/>
    </w:rPr>
  </w:style>
  <w:style w:type="character" w:customStyle="1" w:styleId="31">
    <w:name w:val="Основной текст 3 Знак"/>
    <w:basedOn w:val="a0"/>
    <w:link w:val="32"/>
    <w:semiHidden/>
    <w:locked/>
    <w:rsid w:val="00184266"/>
    <w:rPr>
      <w:sz w:val="16"/>
      <w:szCs w:val="16"/>
    </w:rPr>
  </w:style>
  <w:style w:type="paragraph" w:styleId="32">
    <w:name w:val="Body Text 3"/>
    <w:basedOn w:val="a"/>
    <w:link w:val="31"/>
    <w:semiHidden/>
    <w:unhideWhenUsed/>
    <w:rsid w:val="00184266"/>
    <w:pPr>
      <w:spacing w:after="120"/>
    </w:pPr>
    <w:rPr>
      <w:rFonts w:asciiTheme="minorHAnsi" w:eastAsiaTheme="minorHAnsi" w:hAnsiTheme="minorHAnsi" w:cstheme="minorBidi"/>
      <w:sz w:val="16"/>
      <w:szCs w:val="16"/>
      <w:lang w:eastAsia="en-US"/>
    </w:rPr>
  </w:style>
  <w:style w:type="character" w:customStyle="1" w:styleId="23">
    <w:name w:val="Основной текст с отступом 2 Знак"/>
    <w:basedOn w:val="a0"/>
    <w:link w:val="24"/>
    <w:semiHidden/>
    <w:locked/>
    <w:rsid w:val="00184266"/>
    <w:rPr>
      <w:sz w:val="24"/>
      <w:szCs w:val="24"/>
    </w:rPr>
  </w:style>
  <w:style w:type="paragraph" w:styleId="24">
    <w:name w:val="Body Text Indent 2"/>
    <w:basedOn w:val="a"/>
    <w:link w:val="23"/>
    <w:semiHidden/>
    <w:unhideWhenUsed/>
    <w:rsid w:val="00184266"/>
    <w:pPr>
      <w:spacing w:after="120" w:line="480" w:lineRule="auto"/>
      <w:ind w:left="283"/>
    </w:pPr>
    <w:rPr>
      <w:rFonts w:asciiTheme="minorHAnsi" w:eastAsiaTheme="minorHAnsi" w:hAnsiTheme="minorHAnsi" w:cstheme="minorBidi"/>
      <w:lang w:eastAsia="en-US"/>
    </w:rPr>
  </w:style>
  <w:style w:type="character" w:customStyle="1" w:styleId="33">
    <w:name w:val="Основной текст с отступом 3 Знак"/>
    <w:basedOn w:val="a0"/>
    <w:link w:val="34"/>
    <w:semiHidden/>
    <w:locked/>
    <w:rsid w:val="00184266"/>
    <w:rPr>
      <w:sz w:val="16"/>
      <w:szCs w:val="16"/>
    </w:rPr>
  </w:style>
  <w:style w:type="paragraph" w:styleId="34">
    <w:name w:val="Body Text Indent 3"/>
    <w:basedOn w:val="a"/>
    <w:link w:val="33"/>
    <w:semiHidden/>
    <w:unhideWhenUsed/>
    <w:rsid w:val="00184266"/>
    <w:pPr>
      <w:spacing w:after="120"/>
      <w:ind w:left="283"/>
    </w:pPr>
    <w:rPr>
      <w:rFonts w:asciiTheme="minorHAnsi" w:eastAsiaTheme="minorHAnsi" w:hAnsiTheme="minorHAnsi" w:cstheme="minorBidi"/>
      <w:sz w:val="16"/>
      <w:szCs w:val="16"/>
      <w:lang w:eastAsia="en-US"/>
    </w:rPr>
  </w:style>
  <w:style w:type="character" w:customStyle="1" w:styleId="af5">
    <w:name w:val="Схема документа Знак"/>
    <w:basedOn w:val="a0"/>
    <w:link w:val="af6"/>
    <w:semiHidden/>
    <w:locked/>
    <w:rsid w:val="00184266"/>
    <w:rPr>
      <w:rFonts w:ascii="Tahoma" w:hAnsi="Tahoma" w:cs="Tahoma"/>
      <w:sz w:val="16"/>
      <w:szCs w:val="16"/>
    </w:rPr>
  </w:style>
  <w:style w:type="paragraph" w:styleId="af6">
    <w:name w:val="Document Map"/>
    <w:basedOn w:val="a"/>
    <w:link w:val="af5"/>
    <w:semiHidden/>
    <w:unhideWhenUsed/>
    <w:rsid w:val="00184266"/>
    <w:rPr>
      <w:rFonts w:ascii="Tahoma" w:eastAsiaTheme="minorHAnsi" w:hAnsi="Tahoma" w:cs="Tahoma"/>
      <w:sz w:val="16"/>
      <w:szCs w:val="16"/>
      <w:lang w:eastAsia="en-US"/>
    </w:rPr>
  </w:style>
  <w:style w:type="character" w:customStyle="1" w:styleId="af7">
    <w:name w:val="Текст Знак"/>
    <w:basedOn w:val="a0"/>
    <w:link w:val="af8"/>
    <w:uiPriority w:val="99"/>
    <w:semiHidden/>
    <w:locked/>
    <w:rsid w:val="00184266"/>
    <w:rPr>
      <w:rFonts w:ascii="Courier New" w:eastAsia="Calibri" w:hAnsi="Courier New" w:cs="Courier New"/>
    </w:rPr>
  </w:style>
  <w:style w:type="paragraph" w:styleId="af8">
    <w:name w:val="Plain Text"/>
    <w:basedOn w:val="a"/>
    <w:link w:val="af7"/>
    <w:uiPriority w:val="99"/>
    <w:semiHidden/>
    <w:unhideWhenUsed/>
    <w:qFormat/>
    <w:rsid w:val="00184266"/>
    <w:rPr>
      <w:rFonts w:ascii="Courier New" w:eastAsia="Calibri" w:hAnsi="Courier New" w:cs="Courier New"/>
      <w:sz w:val="22"/>
      <w:szCs w:val="22"/>
      <w:lang w:eastAsia="en-US"/>
    </w:rPr>
  </w:style>
  <w:style w:type="character" w:customStyle="1" w:styleId="15">
    <w:name w:val="Текст примечания Знак1"/>
    <w:basedOn w:val="a0"/>
    <w:uiPriority w:val="99"/>
    <w:semiHidden/>
    <w:rsid w:val="00184266"/>
    <w:rPr>
      <w:rFonts w:ascii="Times New Roman" w:eastAsia="Times New Roman" w:hAnsi="Times New Roman" w:cs="Times New Roman"/>
      <w:sz w:val="20"/>
      <w:szCs w:val="20"/>
      <w:lang w:eastAsia="ru-RU"/>
    </w:rPr>
  </w:style>
  <w:style w:type="character" w:customStyle="1" w:styleId="af9">
    <w:name w:val="Тема примечания Знак"/>
    <w:basedOn w:val="a8"/>
    <w:link w:val="afa"/>
    <w:semiHidden/>
    <w:locked/>
    <w:rsid w:val="00184266"/>
    <w:rPr>
      <w:b/>
      <w:bCs/>
    </w:rPr>
  </w:style>
  <w:style w:type="paragraph" w:styleId="afa">
    <w:name w:val="annotation subject"/>
    <w:basedOn w:val="a9"/>
    <w:next w:val="a9"/>
    <w:link w:val="af9"/>
    <w:semiHidden/>
    <w:unhideWhenUsed/>
    <w:rsid w:val="00184266"/>
    <w:rPr>
      <w:b/>
      <w:bCs/>
    </w:rPr>
  </w:style>
  <w:style w:type="character" w:customStyle="1" w:styleId="afb">
    <w:name w:val="Текст выноски Знак"/>
    <w:basedOn w:val="a0"/>
    <w:link w:val="afc"/>
    <w:uiPriority w:val="99"/>
    <w:semiHidden/>
    <w:locked/>
    <w:rsid w:val="00184266"/>
    <w:rPr>
      <w:rFonts w:ascii="Tahoma" w:hAnsi="Tahoma" w:cs="Tahoma"/>
      <w:sz w:val="16"/>
      <w:szCs w:val="16"/>
    </w:rPr>
  </w:style>
  <w:style w:type="paragraph" w:styleId="afc">
    <w:name w:val="Balloon Text"/>
    <w:basedOn w:val="a"/>
    <w:link w:val="afb"/>
    <w:uiPriority w:val="99"/>
    <w:semiHidden/>
    <w:unhideWhenUsed/>
    <w:rsid w:val="00184266"/>
    <w:rPr>
      <w:rFonts w:ascii="Tahoma" w:eastAsiaTheme="minorHAnsi" w:hAnsi="Tahoma" w:cs="Tahoma"/>
      <w:sz w:val="16"/>
      <w:szCs w:val="16"/>
      <w:lang w:eastAsia="en-US"/>
    </w:rPr>
  </w:style>
  <w:style w:type="character" w:customStyle="1" w:styleId="afd">
    <w:name w:val="Без интервала Знак"/>
    <w:aliases w:val="обычный текст Знак,обычный текст1 Знак,1Без интервала1 Знак,Без интервала11 Знак,обычный текст11 Знак,1Без интервала11 Знак,Без интервала111 Знак,1Без интервала Знак,No Spacing1 Знак,No Spacing11 Знак,1Без интервала111 Знак"/>
    <w:link w:val="afe"/>
    <w:locked/>
    <w:rsid w:val="00184266"/>
    <w:rPr>
      <w:rFonts w:ascii="Calibri" w:hAnsi="Calibri" w:cs="Calibri"/>
    </w:rPr>
  </w:style>
  <w:style w:type="paragraph" w:styleId="afe">
    <w:name w:val="No Spacing"/>
    <w:aliases w:val="обычный текст,обычный текст1,1Без интервала1,Без интервала11,обычный текст11,1Без интервала11,Без интервала111,1Без интервала,No Spacing1,No Spacing11,1Без интервала111,Без интервала21,No Spacing"/>
    <w:link w:val="afd"/>
    <w:qFormat/>
    <w:rsid w:val="00184266"/>
    <w:pPr>
      <w:spacing w:after="0" w:line="240" w:lineRule="auto"/>
    </w:pPr>
    <w:rPr>
      <w:rFonts w:ascii="Calibri" w:hAnsi="Calibri" w:cs="Calibri"/>
    </w:rPr>
  </w:style>
  <w:style w:type="character" w:customStyle="1" w:styleId="aff">
    <w:name w:val="Абзац списка Знак"/>
    <w:aliases w:val="Абзац списка основной Знак,список мой1 Знак,Table-Normal Знак,RSHB_Table-Normal Знак,Bullet List Знак,FooterText Знак,numbered Знак,ПС - Нумерованный Знак,A_маркированный_список Знак,Список дефисный Знак,Маркер Знак,ТЗ список Знак"/>
    <w:link w:val="aff0"/>
    <w:uiPriority w:val="34"/>
    <w:locked/>
    <w:rsid w:val="00184266"/>
    <w:rPr>
      <w:sz w:val="24"/>
      <w:szCs w:val="24"/>
    </w:rPr>
  </w:style>
  <w:style w:type="paragraph" w:styleId="aff0">
    <w:name w:val="List Paragraph"/>
    <w:aliases w:val="Абзац списка основной,список мой1,Table-Normal,RSHB_Table-Normal,Bullet List,FooterText,numbered,ПС - Нумерованный,A_маркированный_список,Список дефисный,Маркер,ТЗ список,Абзац списка литеральный,Bullet 1,Use Case List Paragraph"/>
    <w:basedOn w:val="a"/>
    <w:link w:val="aff"/>
    <w:uiPriority w:val="34"/>
    <w:qFormat/>
    <w:rsid w:val="00184266"/>
    <w:pPr>
      <w:ind w:left="708"/>
    </w:pPr>
    <w:rPr>
      <w:rFonts w:asciiTheme="minorHAnsi" w:eastAsiaTheme="minorHAnsi" w:hAnsiTheme="minorHAnsi" w:cstheme="minorBidi"/>
      <w:lang w:eastAsia="en-US"/>
    </w:rPr>
  </w:style>
  <w:style w:type="paragraph" w:customStyle="1" w:styleId="25">
    <w:name w:val="Знак2"/>
    <w:basedOn w:val="a"/>
    <w:uiPriority w:val="99"/>
    <w:qFormat/>
    <w:rsid w:val="00184266"/>
    <w:pPr>
      <w:widowControl w:val="0"/>
      <w:adjustRightInd w:val="0"/>
      <w:spacing w:line="360" w:lineRule="atLeast"/>
      <w:jc w:val="both"/>
    </w:pPr>
    <w:rPr>
      <w:rFonts w:ascii="Verdana" w:hAnsi="Verdana" w:cs="Verdana"/>
      <w:sz w:val="20"/>
      <w:szCs w:val="20"/>
      <w:lang w:val="en-US" w:eastAsia="en-US"/>
    </w:rPr>
  </w:style>
  <w:style w:type="paragraph" w:customStyle="1" w:styleId="bodytextindent31">
    <w:name w:val="bodytextindent31"/>
    <w:basedOn w:val="a"/>
    <w:uiPriority w:val="99"/>
    <w:qFormat/>
    <w:rsid w:val="00184266"/>
    <w:pPr>
      <w:overflowPunct w:val="0"/>
      <w:autoSpaceDE w:val="0"/>
      <w:autoSpaceDN w:val="0"/>
      <w:ind w:firstLine="720"/>
      <w:jc w:val="both"/>
    </w:pPr>
    <w:rPr>
      <w:rFonts w:eastAsia="Arial Unicode MS"/>
      <w:sz w:val="28"/>
      <w:szCs w:val="28"/>
    </w:rPr>
  </w:style>
  <w:style w:type="paragraph" w:customStyle="1" w:styleId="aff1">
    <w:name w:val="Знак Знак Знак Знак Знак Знак Знак Знак Знак Знак Знак Знак Знак Знак Знак Знак Знак"/>
    <w:basedOn w:val="a"/>
    <w:uiPriority w:val="99"/>
    <w:qFormat/>
    <w:rsid w:val="00184266"/>
    <w:pPr>
      <w:widowControl w:val="0"/>
      <w:adjustRightInd w:val="0"/>
      <w:spacing w:after="160" w:line="240" w:lineRule="exact"/>
      <w:jc w:val="right"/>
    </w:pPr>
    <w:rPr>
      <w:sz w:val="20"/>
      <w:szCs w:val="20"/>
      <w:lang w:val="en-GB" w:eastAsia="en-US"/>
    </w:rPr>
  </w:style>
  <w:style w:type="paragraph" w:customStyle="1" w:styleId="16">
    <w:name w:val="Основной текст с отступом1"/>
    <w:basedOn w:val="a"/>
    <w:uiPriority w:val="99"/>
    <w:qFormat/>
    <w:rsid w:val="00184266"/>
    <w:pPr>
      <w:ind w:firstLine="709"/>
      <w:jc w:val="both"/>
    </w:pPr>
    <w:rPr>
      <w:sz w:val="28"/>
      <w:szCs w:val="28"/>
    </w:rPr>
  </w:style>
  <w:style w:type="paragraph" w:customStyle="1" w:styleId="aff2">
    <w:name w:val="Тело"/>
    <w:basedOn w:val="a"/>
    <w:uiPriority w:val="99"/>
    <w:qFormat/>
    <w:rsid w:val="00184266"/>
    <w:pPr>
      <w:ind w:firstLine="567"/>
      <w:jc w:val="both"/>
    </w:pPr>
  </w:style>
  <w:style w:type="paragraph" w:customStyle="1" w:styleId="fd">
    <w:name w:val="Обычfd"/>
    <w:uiPriority w:val="99"/>
    <w:qFormat/>
    <w:rsid w:val="0018426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Iauiue">
    <w:name w:val="Iau?iue"/>
    <w:uiPriority w:val="99"/>
    <w:qFormat/>
    <w:rsid w:val="00184266"/>
    <w:pPr>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uiPriority w:val="99"/>
    <w:qFormat/>
    <w:rsid w:val="00184266"/>
    <w:pPr>
      <w:jc w:val="both"/>
    </w:pPr>
    <w:rPr>
      <w:sz w:val="28"/>
      <w:lang w:val="ru-RU"/>
    </w:rPr>
  </w:style>
  <w:style w:type="paragraph" w:customStyle="1" w:styleId="35">
    <w:name w:val="Знак3"/>
    <w:basedOn w:val="a"/>
    <w:uiPriority w:val="99"/>
    <w:qFormat/>
    <w:rsid w:val="00184266"/>
    <w:pPr>
      <w:spacing w:after="160" w:line="240" w:lineRule="exact"/>
    </w:pPr>
    <w:rPr>
      <w:rFonts w:ascii="Verdana" w:hAnsi="Verdana"/>
      <w:lang w:val="en-US" w:eastAsia="en-US"/>
    </w:rPr>
  </w:style>
  <w:style w:type="paragraph" w:customStyle="1" w:styleId="17">
    <w:name w:val="Знак Знак1 Знак Знак Знак Знак Знак Знак Знак Знак Знак Знак Знак Знак Знак Знак Знак Знак Знак Знак Знак Знак Знак Знак"/>
    <w:basedOn w:val="a"/>
    <w:uiPriority w:val="99"/>
    <w:qFormat/>
    <w:rsid w:val="00184266"/>
    <w:pPr>
      <w:widowControl w:val="0"/>
      <w:adjustRightInd w:val="0"/>
      <w:spacing w:line="360" w:lineRule="atLeast"/>
      <w:jc w:val="both"/>
    </w:pPr>
    <w:rPr>
      <w:rFonts w:ascii="Verdana" w:hAnsi="Verdana" w:cs="Verdana"/>
      <w:sz w:val="20"/>
      <w:szCs w:val="20"/>
      <w:lang w:val="en-US" w:eastAsia="en-US"/>
    </w:rPr>
  </w:style>
  <w:style w:type="paragraph" w:customStyle="1" w:styleId="aff3">
    <w:name w:val="Знак Знак Знак Знак Знак Знак Знак"/>
    <w:basedOn w:val="a"/>
    <w:uiPriority w:val="99"/>
    <w:qFormat/>
    <w:rsid w:val="00184266"/>
    <w:pPr>
      <w:spacing w:after="160" w:line="240" w:lineRule="exact"/>
    </w:pPr>
    <w:rPr>
      <w:rFonts w:ascii="Verdana" w:hAnsi="Verdana"/>
      <w:lang w:val="en-US" w:eastAsia="en-US"/>
    </w:rPr>
  </w:style>
  <w:style w:type="paragraph" w:customStyle="1" w:styleId="aff4">
    <w:name w:val="Знак Знак Знак Знак Знак Знак Знак Знак Знак Знак"/>
    <w:basedOn w:val="a"/>
    <w:uiPriority w:val="99"/>
    <w:qFormat/>
    <w:rsid w:val="00184266"/>
    <w:pPr>
      <w:widowControl w:val="0"/>
      <w:adjustRightInd w:val="0"/>
      <w:spacing w:line="360" w:lineRule="atLeast"/>
      <w:jc w:val="both"/>
    </w:pPr>
    <w:rPr>
      <w:rFonts w:ascii="Verdana" w:hAnsi="Verdana" w:cs="Verdana"/>
      <w:sz w:val="20"/>
      <w:szCs w:val="20"/>
      <w:lang w:val="en-US" w:eastAsia="en-US"/>
    </w:rPr>
  </w:style>
  <w:style w:type="paragraph" w:customStyle="1" w:styleId="aff5">
    <w:name w:val="Знак Знак Знак Знак"/>
    <w:basedOn w:val="a"/>
    <w:uiPriority w:val="99"/>
    <w:qFormat/>
    <w:rsid w:val="00184266"/>
    <w:pPr>
      <w:widowControl w:val="0"/>
      <w:adjustRightInd w:val="0"/>
      <w:spacing w:line="360" w:lineRule="atLeast"/>
      <w:jc w:val="both"/>
    </w:pPr>
    <w:rPr>
      <w:rFonts w:ascii="Verdana" w:hAnsi="Verdana" w:cs="Verdana"/>
      <w:sz w:val="20"/>
      <w:szCs w:val="20"/>
      <w:lang w:val="en-US" w:eastAsia="en-US"/>
    </w:rPr>
  </w:style>
  <w:style w:type="paragraph" w:customStyle="1" w:styleId="aff6">
    <w:name w:val="a"/>
    <w:basedOn w:val="a"/>
    <w:uiPriority w:val="99"/>
    <w:qFormat/>
    <w:rsid w:val="00184266"/>
    <w:pPr>
      <w:ind w:left="-57" w:firstLine="567"/>
      <w:jc w:val="both"/>
    </w:pPr>
  </w:style>
  <w:style w:type="paragraph" w:customStyle="1" w:styleId="ConsTitle">
    <w:name w:val="ConsTitle"/>
    <w:uiPriority w:val="99"/>
    <w:qFormat/>
    <w:rsid w:val="00184266"/>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Title">
    <w:name w:val="ConsPlusTitle"/>
    <w:uiPriority w:val="99"/>
    <w:qFormat/>
    <w:rsid w:val="0018426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311">
    <w:name w:val="Знак Знак3 Знак Знак Знак Знак Знак Знак Знак Знак1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qFormat/>
    <w:rsid w:val="00184266"/>
    <w:pPr>
      <w:widowControl w:val="0"/>
      <w:adjustRightInd w:val="0"/>
      <w:spacing w:line="360" w:lineRule="atLeast"/>
      <w:jc w:val="both"/>
    </w:pPr>
    <w:rPr>
      <w:rFonts w:ascii="Verdana" w:hAnsi="Verdana" w:cs="Verdana"/>
      <w:sz w:val="20"/>
      <w:szCs w:val="20"/>
      <w:lang w:val="en-US" w:eastAsia="en-US"/>
    </w:rPr>
  </w:style>
  <w:style w:type="character" w:customStyle="1" w:styleId="ConsNormal">
    <w:name w:val="ConsNormal Знак"/>
    <w:link w:val="ConsNormal0"/>
    <w:locked/>
    <w:rsid w:val="00184266"/>
    <w:rPr>
      <w:rFonts w:ascii="Consultant" w:hAnsi="Consultant" w:cs="Consultant"/>
    </w:rPr>
  </w:style>
  <w:style w:type="paragraph" w:customStyle="1" w:styleId="ConsNormal0">
    <w:name w:val="ConsNormal"/>
    <w:link w:val="ConsNormal"/>
    <w:qFormat/>
    <w:rsid w:val="00184266"/>
    <w:pPr>
      <w:widowControl w:val="0"/>
      <w:spacing w:after="0" w:line="240" w:lineRule="auto"/>
      <w:ind w:firstLine="720"/>
    </w:pPr>
    <w:rPr>
      <w:rFonts w:ascii="Consultant" w:hAnsi="Consultant" w:cs="Consultant"/>
    </w:rPr>
  </w:style>
  <w:style w:type="paragraph" w:customStyle="1" w:styleId="18">
    <w:name w:val="Обычный1"/>
    <w:uiPriority w:val="99"/>
    <w:qFormat/>
    <w:rsid w:val="0018426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7">
    <w:name w:val="Мой стиль"/>
    <w:basedOn w:val="a"/>
    <w:uiPriority w:val="99"/>
    <w:qFormat/>
    <w:rsid w:val="00184266"/>
    <w:pPr>
      <w:ind w:left="-57" w:firstLine="567"/>
      <w:jc w:val="both"/>
    </w:pPr>
  </w:style>
  <w:style w:type="character" w:customStyle="1" w:styleId="ConsPlusNormal">
    <w:name w:val="ConsPlusNormal Знак"/>
    <w:link w:val="ConsPlusNormal0"/>
    <w:uiPriority w:val="99"/>
    <w:locked/>
    <w:rsid w:val="00184266"/>
    <w:rPr>
      <w:rFonts w:ascii="Arial" w:hAnsi="Arial" w:cs="Arial"/>
    </w:rPr>
  </w:style>
  <w:style w:type="paragraph" w:customStyle="1" w:styleId="ConsPlusNormal0">
    <w:name w:val="ConsPlusNormal"/>
    <w:link w:val="ConsPlusNormal"/>
    <w:uiPriority w:val="99"/>
    <w:qFormat/>
    <w:rsid w:val="00184266"/>
    <w:pPr>
      <w:widowControl w:val="0"/>
      <w:autoSpaceDE w:val="0"/>
      <w:autoSpaceDN w:val="0"/>
      <w:adjustRightInd w:val="0"/>
      <w:spacing w:after="0" w:line="240" w:lineRule="auto"/>
      <w:ind w:firstLine="720"/>
    </w:pPr>
    <w:rPr>
      <w:rFonts w:ascii="Arial" w:hAnsi="Arial" w:cs="Arial"/>
    </w:rPr>
  </w:style>
  <w:style w:type="paragraph" w:customStyle="1" w:styleId="26">
    <w:name w:val="Знак Знак2 Знак"/>
    <w:basedOn w:val="a"/>
    <w:uiPriority w:val="99"/>
    <w:qFormat/>
    <w:rsid w:val="00184266"/>
    <w:pPr>
      <w:widowControl w:val="0"/>
      <w:adjustRightInd w:val="0"/>
      <w:spacing w:line="360" w:lineRule="atLeast"/>
      <w:jc w:val="both"/>
    </w:pPr>
    <w:rPr>
      <w:rFonts w:ascii="Verdana" w:hAnsi="Verdana" w:cs="Verdana"/>
      <w:sz w:val="20"/>
      <w:szCs w:val="20"/>
      <w:lang w:val="en-US" w:eastAsia="en-US"/>
    </w:rPr>
  </w:style>
  <w:style w:type="paragraph" w:customStyle="1" w:styleId="aff8">
    <w:name w:val="письмо"/>
    <w:basedOn w:val="a"/>
    <w:uiPriority w:val="99"/>
    <w:qFormat/>
    <w:rsid w:val="00184266"/>
    <w:pPr>
      <w:ind w:firstLine="709"/>
      <w:jc w:val="both"/>
    </w:pPr>
    <w:rPr>
      <w:rFonts w:eastAsia="Calibri"/>
      <w:sz w:val="28"/>
      <w:szCs w:val="20"/>
    </w:rPr>
  </w:style>
  <w:style w:type="paragraph" w:customStyle="1" w:styleId="aff9">
    <w:name w:val="Знак Знак Знак Знак Знак Знак Знак Знак Знак Знак Знак Знак Знак"/>
    <w:basedOn w:val="a"/>
    <w:uiPriority w:val="99"/>
    <w:qFormat/>
    <w:rsid w:val="00184266"/>
    <w:pPr>
      <w:widowControl w:val="0"/>
      <w:adjustRightInd w:val="0"/>
      <w:spacing w:line="360" w:lineRule="atLeast"/>
      <w:jc w:val="both"/>
    </w:pPr>
    <w:rPr>
      <w:rFonts w:ascii="Verdana" w:hAnsi="Verdana" w:cs="Verdana"/>
      <w:sz w:val="20"/>
      <w:szCs w:val="20"/>
      <w:lang w:val="en-US" w:eastAsia="en-US"/>
    </w:rPr>
  </w:style>
  <w:style w:type="paragraph" w:customStyle="1" w:styleId="211">
    <w:name w:val="Основной текст 21"/>
    <w:basedOn w:val="a"/>
    <w:uiPriority w:val="99"/>
    <w:qFormat/>
    <w:rsid w:val="00184266"/>
    <w:pPr>
      <w:overflowPunct w:val="0"/>
      <w:autoSpaceDE w:val="0"/>
      <w:autoSpaceDN w:val="0"/>
      <w:adjustRightInd w:val="0"/>
      <w:spacing w:line="320" w:lineRule="exact"/>
      <w:ind w:firstLine="720"/>
      <w:jc w:val="both"/>
    </w:pPr>
    <w:rPr>
      <w:rFonts w:ascii="Times New Roman CYR" w:hAnsi="Times New Roman CYR"/>
      <w:sz w:val="28"/>
      <w:szCs w:val="20"/>
    </w:rPr>
  </w:style>
  <w:style w:type="paragraph" w:customStyle="1" w:styleId="140">
    <w:name w:val="Обычный + 14 пт"/>
    <w:basedOn w:val="a"/>
    <w:qFormat/>
    <w:rsid w:val="00184266"/>
    <w:pPr>
      <w:ind w:firstLine="720"/>
      <w:jc w:val="both"/>
    </w:pPr>
    <w:rPr>
      <w:sz w:val="28"/>
      <w:szCs w:val="28"/>
    </w:rPr>
  </w:style>
  <w:style w:type="paragraph" w:customStyle="1" w:styleId="affa">
    <w:name w:val="Знак Знак Знак Знак Знак Знак Знак Знак Знак Знак Знак Знак Знак Знак"/>
    <w:basedOn w:val="a"/>
    <w:uiPriority w:val="99"/>
    <w:qFormat/>
    <w:rsid w:val="00184266"/>
    <w:pPr>
      <w:widowControl w:val="0"/>
      <w:adjustRightInd w:val="0"/>
      <w:spacing w:after="160" w:line="240" w:lineRule="exact"/>
      <w:jc w:val="right"/>
    </w:pPr>
    <w:rPr>
      <w:sz w:val="20"/>
      <w:szCs w:val="20"/>
      <w:lang w:val="en-GB" w:eastAsia="en-US"/>
    </w:rPr>
  </w:style>
  <w:style w:type="paragraph" w:customStyle="1" w:styleId="affb">
    <w:name w:val="Знак Знак Знак"/>
    <w:basedOn w:val="a"/>
    <w:uiPriority w:val="99"/>
    <w:qFormat/>
    <w:rsid w:val="00184266"/>
    <w:pPr>
      <w:spacing w:after="160" w:line="240" w:lineRule="exact"/>
    </w:pPr>
    <w:rPr>
      <w:rFonts w:ascii="Verdana" w:eastAsia="MS Mincho" w:hAnsi="Verdana"/>
      <w:sz w:val="20"/>
      <w:szCs w:val="20"/>
      <w:lang w:val="en-GB" w:eastAsia="en-US"/>
    </w:rPr>
  </w:style>
  <w:style w:type="paragraph" w:customStyle="1" w:styleId="ConsPlusNonformat">
    <w:name w:val="ConsPlusNonformat"/>
    <w:uiPriority w:val="99"/>
    <w:qFormat/>
    <w:rsid w:val="0018426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NoSpacingChar">
    <w:name w:val="No Spacing Char"/>
    <w:link w:val="19"/>
    <w:locked/>
    <w:rsid w:val="00184266"/>
    <w:rPr>
      <w:rFonts w:ascii="Calibri" w:hAnsi="Calibri" w:cs="Calibri"/>
    </w:rPr>
  </w:style>
  <w:style w:type="paragraph" w:customStyle="1" w:styleId="19">
    <w:name w:val="Без интервала1"/>
    <w:link w:val="NoSpacingChar"/>
    <w:qFormat/>
    <w:rsid w:val="00184266"/>
    <w:pPr>
      <w:spacing w:after="0" w:line="240" w:lineRule="auto"/>
    </w:pPr>
    <w:rPr>
      <w:rFonts w:ascii="Calibri" w:hAnsi="Calibri" w:cs="Calibri"/>
    </w:rPr>
  </w:style>
  <w:style w:type="paragraph" w:customStyle="1" w:styleId="1a">
    <w:name w:val="Абзац списка1"/>
    <w:basedOn w:val="a"/>
    <w:uiPriority w:val="99"/>
    <w:qFormat/>
    <w:rsid w:val="00184266"/>
    <w:pPr>
      <w:ind w:left="720"/>
    </w:pPr>
    <w:rPr>
      <w:rFonts w:eastAsia="Calibri"/>
    </w:rPr>
  </w:style>
  <w:style w:type="paragraph" w:customStyle="1" w:styleId="CharChar1">
    <w:name w:val="Char Char1 Знак Знак Знак"/>
    <w:basedOn w:val="a"/>
    <w:uiPriority w:val="99"/>
    <w:qFormat/>
    <w:rsid w:val="00184266"/>
    <w:pPr>
      <w:widowControl w:val="0"/>
      <w:adjustRightInd w:val="0"/>
      <w:spacing w:line="360" w:lineRule="atLeast"/>
      <w:jc w:val="both"/>
    </w:pPr>
    <w:rPr>
      <w:rFonts w:ascii="Verdana" w:hAnsi="Verdana" w:cs="Verdana"/>
      <w:noProof/>
      <w:sz w:val="20"/>
      <w:szCs w:val="20"/>
      <w:lang w:val="en-US" w:eastAsia="en-US"/>
    </w:rPr>
  </w:style>
  <w:style w:type="character" w:customStyle="1" w:styleId="affc">
    <w:name w:val="Основа Знак Знак"/>
    <w:link w:val="affd"/>
    <w:locked/>
    <w:rsid w:val="00184266"/>
    <w:rPr>
      <w:sz w:val="24"/>
      <w:szCs w:val="24"/>
    </w:rPr>
  </w:style>
  <w:style w:type="paragraph" w:customStyle="1" w:styleId="affd">
    <w:name w:val="Основа Знак"/>
    <w:basedOn w:val="a"/>
    <w:link w:val="affc"/>
    <w:qFormat/>
    <w:rsid w:val="00184266"/>
    <w:pPr>
      <w:spacing w:before="120" w:line="360" w:lineRule="auto"/>
      <w:ind w:firstLine="567"/>
      <w:jc w:val="both"/>
    </w:pPr>
    <w:rPr>
      <w:rFonts w:asciiTheme="minorHAnsi" w:eastAsiaTheme="minorHAnsi" w:hAnsiTheme="minorHAnsi" w:cstheme="minorBidi"/>
      <w:lang w:eastAsia="en-US"/>
    </w:rPr>
  </w:style>
  <w:style w:type="paragraph" w:customStyle="1" w:styleId="1b">
    <w:name w:val="Знак1"/>
    <w:basedOn w:val="a"/>
    <w:uiPriority w:val="99"/>
    <w:qFormat/>
    <w:rsid w:val="00184266"/>
    <w:pPr>
      <w:widowControl w:val="0"/>
      <w:adjustRightInd w:val="0"/>
      <w:spacing w:line="360" w:lineRule="atLeast"/>
      <w:jc w:val="both"/>
    </w:pPr>
    <w:rPr>
      <w:rFonts w:ascii="Verdana" w:hAnsi="Verdana" w:cs="Verdana"/>
      <w:sz w:val="20"/>
      <w:szCs w:val="20"/>
      <w:lang w:val="en-US" w:eastAsia="en-US"/>
    </w:rPr>
  </w:style>
  <w:style w:type="paragraph" w:customStyle="1" w:styleId="1c">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qFormat/>
    <w:rsid w:val="00184266"/>
    <w:pPr>
      <w:widowControl w:val="0"/>
      <w:adjustRightInd w:val="0"/>
      <w:spacing w:line="360" w:lineRule="atLeast"/>
      <w:jc w:val="both"/>
    </w:pPr>
    <w:rPr>
      <w:rFonts w:ascii="Verdana" w:hAnsi="Verdana" w:cs="Verdana"/>
      <w:sz w:val="20"/>
      <w:szCs w:val="20"/>
      <w:lang w:val="en-US" w:eastAsia="en-US"/>
    </w:rPr>
  </w:style>
  <w:style w:type="paragraph" w:customStyle="1" w:styleId="14132">
    <w:name w:val="Ñòèëü14132"/>
    <w:basedOn w:val="af0"/>
    <w:uiPriority w:val="99"/>
    <w:qFormat/>
    <w:rsid w:val="00184266"/>
    <w:pPr>
      <w:widowControl w:val="0"/>
      <w:jc w:val="center"/>
    </w:pPr>
    <w:rPr>
      <w:rFonts w:ascii="Arial" w:hAnsi="Arial"/>
      <w:b/>
      <w:sz w:val="28"/>
      <w:szCs w:val="20"/>
    </w:rPr>
  </w:style>
  <w:style w:type="paragraph" w:customStyle="1" w:styleId="110">
    <w:name w:val="Основной текст с отступом11"/>
    <w:basedOn w:val="a"/>
    <w:uiPriority w:val="99"/>
    <w:qFormat/>
    <w:rsid w:val="00184266"/>
    <w:pPr>
      <w:ind w:firstLine="709"/>
      <w:jc w:val="both"/>
    </w:pPr>
    <w:rPr>
      <w:rFonts w:eastAsia="Calibri"/>
      <w:sz w:val="28"/>
      <w:szCs w:val="28"/>
    </w:rPr>
  </w:style>
  <w:style w:type="paragraph" w:customStyle="1" w:styleId="ConsPlusCell">
    <w:name w:val="ConsPlusCell"/>
    <w:uiPriority w:val="99"/>
    <w:qFormat/>
    <w:rsid w:val="0018426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e">
    <w:name w:val="Мой стиль Воронкова"/>
    <w:basedOn w:val="a"/>
    <w:uiPriority w:val="99"/>
    <w:qFormat/>
    <w:rsid w:val="00184266"/>
    <w:pPr>
      <w:ind w:firstLine="709"/>
      <w:jc w:val="both"/>
      <w:outlineLvl w:val="0"/>
    </w:pPr>
    <w:rPr>
      <w:rFonts w:eastAsia="Calibri"/>
      <w:sz w:val="28"/>
      <w:szCs w:val="28"/>
    </w:rPr>
  </w:style>
  <w:style w:type="paragraph" w:customStyle="1" w:styleId="130">
    <w:name w:val="Без интервала13"/>
    <w:uiPriority w:val="99"/>
    <w:qFormat/>
    <w:rsid w:val="00184266"/>
    <w:pPr>
      <w:spacing w:after="0" w:line="240" w:lineRule="auto"/>
    </w:pPr>
    <w:rPr>
      <w:rFonts w:ascii="Times New Roman" w:eastAsia="Calibri" w:hAnsi="Times New Roman" w:cs="Times New Roman"/>
      <w:sz w:val="24"/>
      <w:szCs w:val="24"/>
      <w:lang w:eastAsia="ru-RU"/>
    </w:rPr>
  </w:style>
  <w:style w:type="character" w:customStyle="1" w:styleId="afff">
    <w:name w:val="текст абзаца Знак"/>
    <w:link w:val="afff0"/>
    <w:locked/>
    <w:rsid w:val="00184266"/>
    <w:rPr>
      <w:rFonts w:ascii="Calibri" w:eastAsia="Calibri" w:hAnsi="Calibri" w:cs="Calibri"/>
      <w:sz w:val="28"/>
      <w:szCs w:val="28"/>
      <w:lang w:val="en-US"/>
    </w:rPr>
  </w:style>
  <w:style w:type="paragraph" w:customStyle="1" w:styleId="afff0">
    <w:name w:val="текст абзаца"/>
    <w:basedOn w:val="a"/>
    <w:link w:val="afff"/>
    <w:qFormat/>
    <w:rsid w:val="00184266"/>
    <w:pPr>
      <w:spacing w:after="200" w:line="276" w:lineRule="auto"/>
    </w:pPr>
    <w:rPr>
      <w:rFonts w:ascii="Calibri" w:eastAsia="Calibri" w:hAnsi="Calibri" w:cs="Calibri"/>
      <w:sz w:val="28"/>
      <w:szCs w:val="28"/>
      <w:lang w:val="en-US" w:eastAsia="en-US"/>
    </w:rPr>
  </w:style>
  <w:style w:type="paragraph" w:customStyle="1" w:styleId="1d">
    <w:name w:val="1"/>
    <w:basedOn w:val="a"/>
    <w:uiPriority w:val="99"/>
    <w:qFormat/>
    <w:rsid w:val="0018426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Знак Знак"/>
    <w:basedOn w:val="a"/>
    <w:uiPriority w:val="99"/>
    <w:qFormat/>
    <w:rsid w:val="00184266"/>
    <w:pPr>
      <w:widowControl w:val="0"/>
      <w:adjustRightInd w:val="0"/>
      <w:spacing w:line="360" w:lineRule="atLeast"/>
      <w:jc w:val="both"/>
    </w:pPr>
    <w:rPr>
      <w:rFonts w:ascii="Verdana" w:hAnsi="Verdana" w:cs="Verdana"/>
      <w:sz w:val="20"/>
      <w:szCs w:val="20"/>
      <w:lang w:val="en-US" w:eastAsia="en-US"/>
    </w:rPr>
  </w:style>
  <w:style w:type="paragraph" w:styleId="1e">
    <w:name w:val="toc 1"/>
    <w:basedOn w:val="a"/>
    <w:next w:val="a"/>
    <w:autoRedefine/>
    <w:uiPriority w:val="39"/>
    <w:semiHidden/>
    <w:unhideWhenUsed/>
    <w:rsid w:val="00184266"/>
    <w:pPr>
      <w:spacing w:after="100"/>
    </w:pPr>
  </w:style>
  <w:style w:type="paragraph" w:customStyle="1" w:styleId="1f">
    <w:name w:val="Стиль1"/>
    <w:basedOn w:val="1e"/>
    <w:uiPriority w:val="99"/>
    <w:qFormat/>
    <w:rsid w:val="00184266"/>
    <w:pPr>
      <w:tabs>
        <w:tab w:val="right" w:pos="9345"/>
      </w:tabs>
      <w:spacing w:before="120" w:after="120"/>
    </w:pPr>
    <w:rPr>
      <w:b/>
      <w:bCs/>
      <w:caps/>
      <w:noProof/>
      <w:kern w:val="32"/>
      <w:sz w:val="26"/>
      <w:szCs w:val="26"/>
    </w:rPr>
  </w:style>
  <w:style w:type="paragraph" w:customStyle="1" w:styleId="310">
    <w:name w:val="Основной текст с отступом 31"/>
    <w:basedOn w:val="a"/>
    <w:uiPriority w:val="99"/>
    <w:qFormat/>
    <w:rsid w:val="00184266"/>
    <w:pPr>
      <w:suppressAutoHyphens/>
      <w:ind w:right="282" w:firstLine="720"/>
      <w:jc w:val="both"/>
    </w:pPr>
    <w:rPr>
      <w:i/>
      <w:sz w:val="28"/>
      <w:szCs w:val="20"/>
      <w:lang w:eastAsia="ar-SA"/>
    </w:rPr>
  </w:style>
  <w:style w:type="paragraph" w:customStyle="1" w:styleId="111">
    <w:name w:val="Абзац списка11"/>
    <w:basedOn w:val="a"/>
    <w:uiPriority w:val="99"/>
    <w:qFormat/>
    <w:rsid w:val="00184266"/>
    <w:pPr>
      <w:ind w:left="720"/>
    </w:pPr>
  </w:style>
  <w:style w:type="paragraph" w:customStyle="1" w:styleId="112">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qFormat/>
    <w:rsid w:val="00184266"/>
    <w:pPr>
      <w:widowControl w:val="0"/>
      <w:adjustRightInd w:val="0"/>
      <w:spacing w:line="360" w:lineRule="atLeast"/>
      <w:jc w:val="both"/>
    </w:pPr>
    <w:rPr>
      <w:rFonts w:ascii="Verdana" w:hAnsi="Verdana" w:cs="Verdana"/>
      <w:sz w:val="20"/>
      <w:szCs w:val="20"/>
      <w:lang w:val="en-US" w:eastAsia="en-US"/>
    </w:rPr>
  </w:style>
  <w:style w:type="character" w:customStyle="1" w:styleId="afff2">
    <w:name w:val="Основной текст_"/>
    <w:link w:val="36"/>
    <w:locked/>
    <w:rsid w:val="00184266"/>
    <w:rPr>
      <w:spacing w:val="3"/>
      <w:shd w:val="clear" w:color="auto" w:fill="FFFFFF"/>
    </w:rPr>
  </w:style>
  <w:style w:type="paragraph" w:customStyle="1" w:styleId="36">
    <w:name w:val="Основной текст3"/>
    <w:basedOn w:val="a"/>
    <w:link w:val="afff2"/>
    <w:qFormat/>
    <w:rsid w:val="00184266"/>
    <w:pPr>
      <w:widowControl w:val="0"/>
      <w:shd w:val="clear" w:color="auto" w:fill="FFFFFF"/>
      <w:spacing w:line="317" w:lineRule="exact"/>
      <w:jc w:val="both"/>
    </w:pPr>
    <w:rPr>
      <w:rFonts w:asciiTheme="minorHAnsi" w:eastAsiaTheme="minorHAnsi" w:hAnsiTheme="minorHAnsi" w:cstheme="minorBidi"/>
      <w:spacing w:val="3"/>
      <w:sz w:val="22"/>
      <w:szCs w:val="22"/>
      <w:lang w:eastAsia="en-US"/>
    </w:rPr>
  </w:style>
  <w:style w:type="paragraph" w:customStyle="1" w:styleId="afff3">
    <w:name w:val="Обычный ГД"/>
    <w:uiPriority w:val="99"/>
    <w:qFormat/>
    <w:rsid w:val="0018426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13">
    <w:name w:val="Знак11"/>
    <w:basedOn w:val="a"/>
    <w:uiPriority w:val="99"/>
    <w:qFormat/>
    <w:rsid w:val="00184266"/>
    <w:pPr>
      <w:spacing w:before="100" w:beforeAutospacing="1" w:after="100" w:afterAutospacing="1"/>
    </w:pPr>
    <w:rPr>
      <w:rFonts w:ascii="Tahoma" w:hAnsi="Tahoma"/>
      <w:sz w:val="20"/>
      <w:szCs w:val="20"/>
      <w:lang w:val="en-US" w:eastAsia="en-US"/>
    </w:rPr>
  </w:style>
  <w:style w:type="paragraph" w:customStyle="1" w:styleId="27">
    <w:name w:val="Обычный2"/>
    <w:uiPriority w:val="99"/>
    <w:qFormat/>
    <w:rsid w:val="0018426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4">
    <w:name w:val="Основной текст ГД Знак Знак"/>
    <w:basedOn w:val="a"/>
    <w:uiPriority w:val="99"/>
    <w:qFormat/>
    <w:rsid w:val="00184266"/>
    <w:pPr>
      <w:suppressAutoHyphens/>
      <w:ind w:firstLine="709"/>
      <w:jc w:val="both"/>
    </w:pPr>
    <w:rPr>
      <w:rFonts w:cs="Calibri"/>
      <w:sz w:val="28"/>
      <w:szCs w:val="20"/>
      <w:lang w:eastAsia="ar-SA"/>
    </w:rPr>
  </w:style>
  <w:style w:type="paragraph" w:customStyle="1" w:styleId="28">
    <w:name w:val="Без интервала2"/>
    <w:uiPriority w:val="99"/>
    <w:qFormat/>
    <w:rsid w:val="00184266"/>
    <w:pPr>
      <w:spacing w:after="0" w:line="240" w:lineRule="auto"/>
    </w:pPr>
    <w:rPr>
      <w:rFonts w:ascii="Calibri" w:eastAsia="Times New Roman" w:hAnsi="Calibri" w:cs="Times New Roman"/>
    </w:rPr>
  </w:style>
  <w:style w:type="paragraph" w:customStyle="1" w:styleId="Default">
    <w:name w:val="Default"/>
    <w:uiPriority w:val="99"/>
    <w:qFormat/>
    <w:rsid w:val="00184266"/>
    <w:pPr>
      <w:autoSpaceDE w:val="0"/>
      <w:autoSpaceDN w:val="0"/>
      <w:adjustRightInd w:val="0"/>
      <w:spacing w:after="0" w:line="240" w:lineRule="auto"/>
    </w:pPr>
    <w:rPr>
      <w:rFonts w:ascii="Calibri" w:hAnsi="Calibri" w:cs="Calibri"/>
      <w:color w:val="000000"/>
      <w:sz w:val="24"/>
      <w:szCs w:val="24"/>
    </w:rPr>
  </w:style>
  <w:style w:type="paragraph" w:customStyle="1" w:styleId="120">
    <w:name w:val="Без интервала12"/>
    <w:uiPriority w:val="99"/>
    <w:qFormat/>
    <w:rsid w:val="00184266"/>
    <w:pPr>
      <w:spacing w:after="0" w:line="240" w:lineRule="auto"/>
    </w:pPr>
    <w:rPr>
      <w:rFonts w:ascii="Times New Roman" w:eastAsia="Calibri" w:hAnsi="Times New Roman" w:cs="Times New Roman"/>
      <w:sz w:val="28"/>
      <w:szCs w:val="28"/>
    </w:rPr>
  </w:style>
  <w:style w:type="paragraph" w:customStyle="1" w:styleId="37">
    <w:name w:val="Обычный3"/>
    <w:uiPriority w:val="99"/>
    <w:qFormat/>
    <w:rsid w:val="0018426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Iniiaiieoaeno21">
    <w:name w:val="Iniiaiie oaeno 21"/>
    <w:basedOn w:val="a"/>
    <w:uiPriority w:val="99"/>
    <w:qFormat/>
    <w:rsid w:val="00184266"/>
    <w:pPr>
      <w:overflowPunct w:val="0"/>
      <w:spacing w:after="200" w:line="276" w:lineRule="auto"/>
      <w:jc w:val="both"/>
    </w:pPr>
    <w:rPr>
      <w:rFonts w:ascii="Calibri" w:hAnsi="Calibri"/>
      <w:sz w:val="26"/>
      <w:szCs w:val="26"/>
      <w:lang w:val="en-US" w:eastAsia="en-US" w:bidi="en-US"/>
    </w:rPr>
  </w:style>
  <w:style w:type="character" w:styleId="afff5">
    <w:name w:val="footnote reference"/>
    <w:semiHidden/>
    <w:unhideWhenUsed/>
    <w:rsid w:val="00184266"/>
    <w:rPr>
      <w:vertAlign w:val="superscript"/>
    </w:rPr>
  </w:style>
  <w:style w:type="character" w:customStyle="1" w:styleId="212">
    <w:name w:val="Основной текст с отступом 2 Знак1"/>
    <w:basedOn w:val="a0"/>
    <w:semiHidden/>
    <w:rsid w:val="00184266"/>
    <w:rPr>
      <w:rFonts w:ascii="Times New Roman" w:eastAsia="Times New Roman" w:hAnsi="Times New Roman" w:cs="Times New Roman"/>
      <w:sz w:val="24"/>
      <w:szCs w:val="24"/>
      <w:lang w:eastAsia="ru-RU"/>
    </w:rPr>
  </w:style>
  <w:style w:type="character" w:customStyle="1" w:styleId="312">
    <w:name w:val="Основной текст с отступом 3 Знак1"/>
    <w:basedOn w:val="a0"/>
    <w:semiHidden/>
    <w:rsid w:val="00184266"/>
    <w:rPr>
      <w:rFonts w:ascii="Times New Roman" w:eastAsia="Times New Roman" w:hAnsi="Times New Roman" w:cs="Times New Roman"/>
      <w:sz w:val="16"/>
      <w:szCs w:val="16"/>
      <w:lang w:eastAsia="ru-RU"/>
    </w:rPr>
  </w:style>
  <w:style w:type="character" w:customStyle="1" w:styleId="WW8Num5z2">
    <w:name w:val="WW8Num5z2"/>
    <w:rsid w:val="00184266"/>
    <w:rPr>
      <w:rFonts w:ascii="Wingdings" w:hAnsi="Wingdings" w:hint="default"/>
    </w:rPr>
  </w:style>
  <w:style w:type="character" w:customStyle="1" w:styleId="dash0410043104370430044600200441043f04380441043a0430char">
    <w:name w:val="dash0410_0431_0437_0430_0446_0020_0441_043f_0438_0441_043a_0430__char"/>
    <w:basedOn w:val="a0"/>
    <w:rsid w:val="00184266"/>
  </w:style>
  <w:style w:type="character" w:customStyle="1" w:styleId="1f0">
    <w:name w:val="Верхний колонтитул Знак1"/>
    <w:basedOn w:val="a0"/>
    <w:uiPriority w:val="99"/>
    <w:semiHidden/>
    <w:rsid w:val="00184266"/>
    <w:rPr>
      <w:rFonts w:ascii="Times New Roman" w:eastAsia="Times New Roman" w:hAnsi="Times New Roman" w:cs="Times New Roman"/>
      <w:sz w:val="24"/>
      <w:szCs w:val="24"/>
      <w:lang w:eastAsia="ru-RU"/>
    </w:rPr>
  </w:style>
  <w:style w:type="character" w:customStyle="1" w:styleId="1f1">
    <w:name w:val="Нижний колонтитул Знак1"/>
    <w:basedOn w:val="a0"/>
    <w:semiHidden/>
    <w:rsid w:val="00184266"/>
    <w:rPr>
      <w:rFonts w:ascii="Times New Roman" w:eastAsia="Times New Roman" w:hAnsi="Times New Roman" w:cs="Times New Roman"/>
      <w:sz w:val="24"/>
      <w:szCs w:val="24"/>
      <w:lang w:eastAsia="ru-RU"/>
    </w:rPr>
  </w:style>
  <w:style w:type="character" w:customStyle="1" w:styleId="1f2">
    <w:name w:val="Текст сноски Знак1"/>
    <w:basedOn w:val="a0"/>
    <w:semiHidden/>
    <w:rsid w:val="00184266"/>
    <w:rPr>
      <w:rFonts w:ascii="Times New Roman" w:eastAsia="Times New Roman" w:hAnsi="Times New Roman" w:cs="Times New Roman"/>
      <w:sz w:val="20"/>
      <w:szCs w:val="20"/>
      <w:lang w:eastAsia="ru-RU"/>
    </w:rPr>
  </w:style>
  <w:style w:type="character" w:customStyle="1" w:styleId="FontStyle13">
    <w:name w:val="Font Style13"/>
    <w:uiPriority w:val="99"/>
    <w:rsid w:val="00184266"/>
    <w:rPr>
      <w:rFonts w:ascii="Arial" w:hAnsi="Arial" w:cs="Arial" w:hint="default"/>
      <w:sz w:val="26"/>
      <w:szCs w:val="26"/>
    </w:rPr>
  </w:style>
  <w:style w:type="character" w:customStyle="1" w:styleId="313">
    <w:name w:val="Основной текст 3 Знак1"/>
    <w:basedOn w:val="a0"/>
    <w:semiHidden/>
    <w:rsid w:val="00184266"/>
    <w:rPr>
      <w:rFonts w:ascii="Times New Roman" w:eastAsia="Times New Roman" w:hAnsi="Times New Roman" w:cs="Times New Roman"/>
      <w:sz w:val="16"/>
      <w:szCs w:val="16"/>
      <w:lang w:eastAsia="ru-RU"/>
    </w:rPr>
  </w:style>
  <w:style w:type="character" w:customStyle="1" w:styleId="1f3">
    <w:name w:val="Красная строка Знак1"/>
    <w:basedOn w:val="14"/>
    <w:semiHidden/>
    <w:rsid w:val="00184266"/>
    <w:rPr>
      <w:rFonts w:ascii="Times New Roman" w:eastAsia="Times New Roman" w:hAnsi="Times New Roman" w:cs="Times New Roman"/>
      <w:sz w:val="24"/>
      <w:szCs w:val="24"/>
      <w:lang w:eastAsia="ru-RU"/>
    </w:rPr>
  </w:style>
  <w:style w:type="character" w:customStyle="1" w:styleId="FontStyle77">
    <w:name w:val="Font Style77"/>
    <w:rsid w:val="00184266"/>
    <w:rPr>
      <w:rFonts w:ascii="Century Schoolbook" w:hAnsi="Century Schoolbook" w:cs="Century Schoolbook" w:hint="default"/>
      <w:i/>
      <w:iCs/>
      <w:sz w:val="22"/>
      <w:szCs w:val="22"/>
    </w:rPr>
  </w:style>
  <w:style w:type="character" w:customStyle="1" w:styleId="1f4">
    <w:name w:val="Текст Знак1"/>
    <w:basedOn w:val="a0"/>
    <w:uiPriority w:val="99"/>
    <w:semiHidden/>
    <w:rsid w:val="00184266"/>
    <w:rPr>
      <w:rFonts w:ascii="Consolas" w:eastAsia="Times New Roman" w:hAnsi="Consolas" w:cs="Times New Roman"/>
      <w:sz w:val="21"/>
      <w:szCs w:val="21"/>
      <w:lang w:eastAsia="ru-RU"/>
    </w:rPr>
  </w:style>
  <w:style w:type="character" w:customStyle="1" w:styleId="FontStyle11">
    <w:name w:val="Font Style11"/>
    <w:rsid w:val="00184266"/>
    <w:rPr>
      <w:rFonts w:ascii="Times New Roman" w:hAnsi="Times New Roman" w:cs="Times New Roman" w:hint="default"/>
      <w:sz w:val="26"/>
      <w:szCs w:val="26"/>
    </w:rPr>
  </w:style>
  <w:style w:type="character" w:customStyle="1" w:styleId="TitleChar">
    <w:name w:val="Title Char"/>
    <w:aliases w:val="Название Знак Char"/>
    <w:locked/>
    <w:rsid w:val="00184266"/>
    <w:rPr>
      <w:rFonts w:ascii="Times New Roman" w:hAnsi="Times New Roman" w:cs="Times New Roman" w:hint="default"/>
      <w:b/>
      <w:bCs/>
      <w:color w:val="FF0000"/>
      <w:sz w:val="28"/>
      <w:szCs w:val="28"/>
      <w:lang w:val="ru-RU" w:eastAsia="ru-RU" w:bidi="ar-SA"/>
    </w:rPr>
  </w:style>
  <w:style w:type="character" w:customStyle="1" w:styleId="1f5">
    <w:name w:val="Текст выноски Знак1"/>
    <w:basedOn w:val="a0"/>
    <w:uiPriority w:val="99"/>
    <w:semiHidden/>
    <w:rsid w:val="00184266"/>
    <w:rPr>
      <w:rFonts w:ascii="Segoe UI" w:eastAsia="Times New Roman" w:hAnsi="Segoe UI" w:cs="Segoe UI"/>
      <w:sz w:val="18"/>
      <w:szCs w:val="18"/>
      <w:lang w:eastAsia="ru-RU"/>
    </w:rPr>
  </w:style>
  <w:style w:type="character" w:customStyle="1" w:styleId="afff6">
    <w:name w:val="Основной текст + Полужирный"/>
    <w:aliases w:val="Интервал -1 pt"/>
    <w:rsid w:val="00184266"/>
    <w:rPr>
      <w:rFonts w:ascii="Times New Roman" w:eastAsia="Times New Roman" w:hAnsi="Times New Roman" w:cs="Times New Roman" w:hint="default"/>
      <w:b/>
      <w:bCs/>
      <w:i w:val="0"/>
      <w:iCs w:val="0"/>
      <w:smallCaps w:val="0"/>
      <w:strike w:val="0"/>
      <w:dstrike w:val="0"/>
      <w:spacing w:val="0"/>
      <w:sz w:val="26"/>
      <w:szCs w:val="26"/>
      <w:u w:val="none"/>
      <w:effect w:val="none"/>
    </w:rPr>
  </w:style>
  <w:style w:type="character" w:customStyle="1" w:styleId="131">
    <w:name w:val="Основной текст + 13"/>
    <w:aliases w:val="5 pt,Курсив"/>
    <w:rsid w:val="00184266"/>
    <w:rPr>
      <w:rFonts w:ascii="Times New Roman" w:eastAsia="Times New Roman" w:hAnsi="Times New Roman" w:cs="Times New Roman" w:hint="default"/>
      <w:b w:val="0"/>
      <w:bCs w:val="0"/>
      <w:i/>
      <w:iCs/>
      <w:smallCaps w:val="0"/>
      <w:strike w:val="0"/>
      <w:dstrike w:val="0"/>
      <w:spacing w:val="0"/>
      <w:sz w:val="27"/>
      <w:szCs w:val="27"/>
      <w:u w:val="none"/>
      <w:effect w:val="none"/>
    </w:rPr>
  </w:style>
  <w:style w:type="character" w:customStyle="1" w:styleId="1f6">
    <w:name w:val="Дата1"/>
    <w:rsid w:val="00184266"/>
  </w:style>
  <w:style w:type="character" w:customStyle="1" w:styleId="1f7">
    <w:name w:val="Схема документа Знак1"/>
    <w:basedOn w:val="a0"/>
    <w:semiHidden/>
    <w:rsid w:val="00184266"/>
    <w:rPr>
      <w:rFonts w:ascii="Segoe UI" w:eastAsia="Times New Roman" w:hAnsi="Segoe UI" w:cs="Segoe UI"/>
      <w:sz w:val="16"/>
      <w:szCs w:val="16"/>
      <w:lang w:eastAsia="ru-RU"/>
    </w:rPr>
  </w:style>
  <w:style w:type="character" w:customStyle="1" w:styleId="1f8">
    <w:name w:val="Тема примечания Знак1"/>
    <w:basedOn w:val="15"/>
    <w:semiHidden/>
    <w:rsid w:val="00184266"/>
    <w:rPr>
      <w:rFonts w:ascii="Times New Roman" w:eastAsia="Times New Roman" w:hAnsi="Times New Roman" w:cs="Times New Roman"/>
      <w:b/>
      <w:bCs/>
      <w:sz w:val="20"/>
      <w:szCs w:val="20"/>
      <w:lang w:eastAsia="ru-RU"/>
    </w:rPr>
  </w:style>
  <w:style w:type="character" w:customStyle="1" w:styleId="s2">
    <w:name w:val="s2"/>
    <w:basedOn w:val="a0"/>
    <w:rsid w:val="00184266"/>
  </w:style>
  <w:style w:type="character" w:customStyle="1" w:styleId="FontStyle21">
    <w:name w:val="Font Style21"/>
    <w:rsid w:val="00184266"/>
    <w:rPr>
      <w:rFonts w:ascii="Times New Roman" w:hAnsi="Times New Roman" w:cs="Times New Roman" w:hint="default"/>
      <w:sz w:val="26"/>
      <w:szCs w:val="26"/>
    </w:rPr>
  </w:style>
  <w:style w:type="character" w:customStyle="1" w:styleId="rvts6">
    <w:name w:val="rvts6"/>
    <w:rsid w:val="00184266"/>
    <w:rPr>
      <w:rFonts w:ascii="Times New Roman" w:hAnsi="Times New Roman" w:cs="Times New Roman" w:hint="default"/>
      <w:sz w:val="28"/>
    </w:rPr>
  </w:style>
  <w:style w:type="character" w:customStyle="1" w:styleId="rvts7">
    <w:name w:val="rvts7"/>
    <w:rsid w:val="00184266"/>
    <w:rPr>
      <w:rFonts w:ascii="Times New Roman" w:hAnsi="Times New Roman" w:cs="Times New Roman" w:hint="default"/>
      <w:b/>
      <w:bCs w:val="0"/>
      <w:sz w:val="28"/>
    </w:rPr>
  </w:style>
  <w:style w:type="character" w:customStyle="1" w:styleId="extended-textfull">
    <w:name w:val="extended-text__full"/>
    <w:basedOn w:val="a0"/>
    <w:rsid w:val="00184266"/>
  </w:style>
  <w:style w:type="character" w:customStyle="1" w:styleId="tooltip">
    <w:name w:val="tooltip"/>
    <w:basedOn w:val="a0"/>
    <w:rsid w:val="00184266"/>
  </w:style>
  <w:style w:type="table" w:styleId="afff7">
    <w:name w:val="Table Grid"/>
    <w:basedOn w:val="a1"/>
    <w:uiPriority w:val="59"/>
    <w:rsid w:val="001842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Strong"/>
    <w:qFormat/>
    <w:rsid w:val="00717799"/>
    <w:rPr>
      <w:b/>
      <w:bCs/>
    </w:rPr>
  </w:style>
  <w:style w:type="character" w:customStyle="1" w:styleId="cardmaininfocontent">
    <w:name w:val="cardmaininfo__content"/>
    <w:basedOn w:val="a0"/>
    <w:rsid w:val="00466566"/>
  </w:style>
</w:styles>
</file>

<file path=word/webSettings.xml><?xml version="1.0" encoding="utf-8"?>
<w:webSettings xmlns:r="http://schemas.openxmlformats.org/officeDocument/2006/relationships" xmlns:w="http://schemas.openxmlformats.org/wordprocessingml/2006/main">
  <w:divs>
    <w:div w:id="102387006">
      <w:bodyDiv w:val="1"/>
      <w:marLeft w:val="0"/>
      <w:marRight w:val="0"/>
      <w:marTop w:val="0"/>
      <w:marBottom w:val="0"/>
      <w:divBdr>
        <w:top w:val="none" w:sz="0" w:space="0" w:color="auto"/>
        <w:left w:val="none" w:sz="0" w:space="0" w:color="auto"/>
        <w:bottom w:val="none" w:sz="0" w:space="0" w:color="auto"/>
        <w:right w:val="none" w:sz="0" w:space="0" w:color="auto"/>
      </w:divBdr>
    </w:div>
    <w:div w:id="932668140">
      <w:bodyDiv w:val="1"/>
      <w:marLeft w:val="0"/>
      <w:marRight w:val="0"/>
      <w:marTop w:val="0"/>
      <w:marBottom w:val="0"/>
      <w:divBdr>
        <w:top w:val="none" w:sz="0" w:space="0" w:color="auto"/>
        <w:left w:val="none" w:sz="0" w:space="0" w:color="auto"/>
        <w:bottom w:val="none" w:sz="0" w:space="0" w:color="auto"/>
        <w:right w:val="none" w:sz="0" w:space="0" w:color="auto"/>
      </w:divBdr>
    </w:div>
    <w:div w:id="154082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zergindysh.ucoz.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k.com/dzer_dus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107DF-DD2F-4798-8670-A5D35453E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2994</TotalTime>
  <Pages>22</Pages>
  <Words>7193</Words>
  <Characters>41002</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Ианова Альбина</cp:lastModifiedBy>
  <cp:revision>48</cp:revision>
  <cp:lastPrinted>2025-09-30T03:10:00Z</cp:lastPrinted>
  <dcterms:created xsi:type="dcterms:W3CDTF">2024-10-21T07:45:00Z</dcterms:created>
  <dcterms:modified xsi:type="dcterms:W3CDTF">2025-11-12T06:11:00Z</dcterms:modified>
</cp:coreProperties>
</file>